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D2E" w:rsidRPr="00164238" w:rsidRDefault="00164238" w:rsidP="00164238">
      <w:pPr>
        <w:pStyle w:val="a3"/>
        <w:shd w:val="clear" w:color="auto" w:fill="FFFFFF"/>
        <w:spacing w:before="0" w:beforeAutospacing="0" w:after="0" w:afterAutospacing="0"/>
        <w:ind w:left="-709" w:right="-1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1642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164238" w:rsidRPr="00164238" w:rsidRDefault="00164238" w:rsidP="00164238">
      <w:pPr>
        <w:pStyle w:val="a3"/>
        <w:shd w:val="clear" w:color="auto" w:fill="FFFFFF"/>
        <w:spacing w:before="0" w:beforeAutospacing="0" w:after="0" w:afterAutospacing="0"/>
        <w:ind w:left="-709" w:right="-1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16423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«Ваховский детский сад «Лесная сказка»</w:t>
      </w:r>
    </w:p>
    <w:p w:rsidR="00B64D2E" w:rsidRPr="00B64D2E" w:rsidRDefault="00B64D2E" w:rsidP="00164238">
      <w:pPr>
        <w:pStyle w:val="a3"/>
        <w:shd w:val="clear" w:color="auto" w:fill="FFFFFF"/>
        <w:spacing w:before="0" w:beforeAutospacing="0" w:after="0" w:afterAutospacing="0"/>
        <w:ind w:left="-709" w:right="-1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164238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Конспект ООД в средней группе </w:t>
      </w:r>
    </w:p>
    <w:p w:rsidR="00164238" w:rsidRP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164238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по ПДД </w:t>
      </w:r>
    </w:p>
    <w:p w:rsidR="00164238" w:rsidRPr="00B64D2E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64238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«Осторожно на дороге!»</w:t>
      </w: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246964</wp:posOffset>
            </wp:positionH>
            <wp:positionV relativeFrom="paragraph">
              <wp:posOffset>94868</wp:posOffset>
            </wp:positionV>
            <wp:extent cx="4779377" cy="3917899"/>
            <wp:effectExtent l="114300" t="76200" r="97423" b="82601"/>
            <wp:wrapNone/>
            <wp:docPr id="1" name="Рисунок 1" descr="C:\Users\111\Desktop\конструирование из спичесных коробков\DSC0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конструирование из спичесных коробков\DSC01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291" t="7554" r="8662" b="1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67" cy="3922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     Воспитатель: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Докучаева Н.И.</w:t>
      </w:r>
    </w:p>
    <w:p w:rsidR="00164238" w:rsidRP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4238" w:rsidRP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1642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2017 год</w:t>
      </w:r>
    </w:p>
    <w:p w:rsidR="00164238" w:rsidRDefault="00164238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Конспект О</w:t>
      </w:r>
      <w:r w:rsidR="00B64D2E" w:rsidRPr="00B64D2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ОД в средней группе по ПДД </w:t>
      </w:r>
    </w:p>
    <w:p w:rsidR="00B64D2E" w:rsidRPr="00B64D2E" w:rsidRDefault="00B64D2E" w:rsidP="00164238">
      <w:pPr>
        <w:shd w:val="clear" w:color="auto" w:fill="FFFFFF"/>
        <w:spacing w:after="0" w:line="240" w:lineRule="auto"/>
        <w:ind w:left="-709" w:right="-1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«Осторожно на дороге!»</w:t>
      </w: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«Познание», «Социализация», «Художественное творчество», «Коммуникация», «Физическая культура», «Безопасность», «Музыка».</w:t>
      </w:r>
    </w:p>
    <w:p w:rsidR="00B64D2E" w:rsidRPr="00B64D2E" w:rsidRDefault="00B64D2E" w:rsidP="00164238">
      <w:pPr>
        <w:shd w:val="clear" w:color="auto" w:fill="FFFFFF"/>
        <w:spacing w:after="0" w:line="240" w:lineRule="auto"/>
        <w:ind w:left="-709" w:right="-1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642D96"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родолжать формировать знания детей о правилах дорожного движения,</w:t>
      </w:r>
      <w:r w:rsidR="00732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активизировать словарь: перекресток, пешеходный переход, сигналы светофора, дорожный знак.</w:t>
      </w:r>
    </w:p>
    <w:p w:rsid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1.Закреплять правила дорожного движения.</w:t>
      </w: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>2.Развивать внимание и память.</w:t>
      </w:r>
    </w:p>
    <w:p w:rsidR="00B64D2E" w:rsidRDefault="00B64D2E" w:rsidP="00732B84">
      <w:pPr>
        <w:spacing w:after="0" w:line="240" w:lineRule="auto"/>
        <w:ind w:left="-709" w:right="-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3.Воспитывать в детях соблюдение правил дорожной безопасности, 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жeлание приходить на</w:t>
      </w:r>
      <w:r w:rsidR="008235D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помощь, навыки сотрудничества родителей и детей в совместной работе.</w:t>
      </w:r>
    </w:p>
    <w:p w:rsidR="00B64D2E" w:rsidRPr="00B64D2E" w:rsidRDefault="00B64D2E" w:rsidP="00732B84">
      <w:pPr>
        <w:spacing w:after="0" w:line="240" w:lineRule="auto"/>
        <w:ind w:left="-709"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2D96" w:rsidRDefault="00732B84" w:rsidP="00732B84">
      <w:pPr>
        <w:spacing w:line="240" w:lineRule="auto"/>
        <w:ind w:left="-709" w:right="-1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</w:t>
      </w:r>
      <w:r w:rsidR="00B64D2E"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работа:</w:t>
      </w:r>
      <w:r w:rsidR="00B64D2E"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4D2E"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Рассматривание иллюстраций и 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</w:t>
      </w:r>
      <w:r w:rsidR="00B64D2E"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 сигналах свeтофора, 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</w:t>
      </w:r>
      <w:r w:rsidR="00B64D2E"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дорожных знаков, разгадывание загадок и чтение стихов о правилах дорожного 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движения</w:t>
      </w:r>
      <w:r w:rsidR="00B64D2E"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64D2E" w:rsidRPr="00B64D2E" w:rsidRDefault="00B64D2E" w:rsidP="00732B84">
      <w:pPr>
        <w:spacing w:line="240" w:lineRule="auto"/>
        <w:ind w:left="-709"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32B84"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три бумажных круга на каждого ребенка (</w:t>
      </w:r>
      <w:r w:rsidR="00732B84"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красный</w:t>
      </w:r>
      <w:r w:rsidRPr="00B64D2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жёлтый, зелёный), дорожка «пешеходный переход»,</w:t>
      </w: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с изображением светофора,</w:t>
      </w:r>
      <w:r w:rsidR="0064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</w:t>
      </w:r>
      <w:r w:rsidRPr="00B64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«пешеходный переход»,</w:t>
      </w:r>
      <w:r w:rsidR="00642D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кукла Незнайка, пустые спичечные коробки, цветная бумага, клей, ножницы, салфетки, клеенки.</w:t>
      </w:r>
    </w:p>
    <w:p w:rsidR="00B64D2E" w:rsidRDefault="00B64D2E" w:rsidP="00164238">
      <w:pPr>
        <w:spacing w:before="150" w:after="30" w:line="240" w:lineRule="auto"/>
        <w:ind w:left="-709" w:right="-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4D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</w:p>
    <w:p w:rsidR="00233098" w:rsidRDefault="00233098" w:rsidP="00164238">
      <w:pPr>
        <w:spacing w:before="150" w:after="30" w:line="240" w:lineRule="auto"/>
        <w:ind w:left="-709" w:right="-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Организационный момент.</w:t>
      </w:r>
    </w:p>
    <w:p w:rsidR="00233098" w:rsidRPr="00B64D2E" w:rsidRDefault="00233098" w:rsidP="00164238">
      <w:pPr>
        <w:spacing w:before="150" w:after="30" w:line="240" w:lineRule="auto"/>
        <w:ind w:left="-709" w:right="-1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642D96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642D96">
        <w:rPr>
          <w:rFonts w:ascii="Times New Roman" w:hAnsi="Times New Roman" w:cs="Times New Roman"/>
          <w:sz w:val="28"/>
          <w:szCs w:val="28"/>
          <w:lang w:eastAsia="ru-RU"/>
        </w:rPr>
        <w:t xml:space="preserve"> Ребята мы с вами живём в поселке Ваховск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>. Он хотя и небольшой, но на каждом шагу нам могут встретиться опасности.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- Как вы думаете, какие это могут быть опасности? (ответы детей).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- Главная опасность - это дорога. На дороге можно оступиться и упасть, получить серьезный ушиб или травму, а страшнее всего попасть под машину переходя улицу.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- Ребята, чтобы этого не произошло, нужно соблюдать правила безопасности переходя улицу.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- Переходить улицу нужно только в том месте, где висит знак или есть разметка на дороге. </w:t>
      </w:r>
    </w:p>
    <w:p w:rsidR="00B64D2E" w:rsidRPr="00732B84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32B84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читает стихотворение и показывает иллюстрации с изображением пешеходного перехода:</w:t>
      </w:r>
    </w:p>
    <w:p w:rsidR="00642D96" w:rsidRDefault="00642D96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  <w:sectPr w:rsidR="00642D96" w:rsidSect="00642D96">
          <w:pgSz w:w="11906" w:h="16838"/>
          <w:pgMar w:top="1134" w:right="850" w:bottom="1134" w:left="170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space="708"/>
          <w:docGrid w:linePitch="360"/>
        </w:sectPr>
      </w:pP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Вот обычный переход.</w:t>
      </w: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По нему идет народ</w:t>
      </w: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Здесь специальная разметка</w:t>
      </w: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«Зеброю» зовется метко!</w:t>
      </w: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Белые полоски тут</w:t>
      </w:r>
    </w:p>
    <w:p w:rsidR="00B64D2E" w:rsidRPr="00B64D2E" w:rsidRDefault="00B64D2E" w:rsidP="00642D96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Через улицу идут!</w:t>
      </w:r>
    </w:p>
    <w:p w:rsidR="00B64D2E" w:rsidRPr="00B64D2E" w:rsidRDefault="00B64D2E" w:rsidP="00642D96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Где на «зебре» пешеход</w:t>
      </w:r>
    </w:p>
    <w:p w:rsidR="00B64D2E" w:rsidRPr="00B64D2E" w:rsidRDefault="00B64D2E" w:rsidP="00642D96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Ты на улице найди</w:t>
      </w:r>
    </w:p>
    <w:p w:rsidR="00B64D2E" w:rsidRPr="00B64D2E" w:rsidRDefault="00B64D2E" w:rsidP="00642D96">
      <w:pPr>
        <w:spacing w:after="0" w:line="240" w:lineRule="auto"/>
        <w:ind w:left="142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И под ним переходи!</w:t>
      </w:r>
    </w:p>
    <w:p w:rsidR="00642D96" w:rsidRDefault="00642D96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  <w:sectPr w:rsidR="00642D96" w:rsidSect="00642D96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cols w:num="2" w:space="708"/>
          <w:docGrid w:linePitch="360"/>
        </w:sectPr>
      </w:pPr>
    </w:p>
    <w:p w:rsidR="00233098" w:rsidRDefault="00233098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4D2E" w:rsidRPr="00B64D2E" w:rsidRDefault="00B64D2E" w:rsidP="00642D96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если мы увидели пешеходный переход, сразу можно по нему переходить? (ответы детей).</w:t>
      </w:r>
    </w:p>
    <w:p w:rsidR="00233098" w:rsidRPr="00233098" w:rsidRDefault="00B64D2E" w:rsidP="0023309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33098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>режде, чем переходить дорогу нужно внимательно посмотреть налево, нет ли машин, дойти до середины и посмотреть направо.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посмотрите, кто это? </w:t>
      </w:r>
    </w:p>
    <w:p w:rsidR="00B64D2E" w:rsidRPr="00233098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i/>
          <w:sz w:val="28"/>
          <w:szCs w:val="28"/>
          <w:lang w:eastAsia="ru-RU"/>
        </w:rPr>
        <w:t>Появляется Незнайка (кукла).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Здравствуйте, ребята! Я шел к вам в гости и со мной случилось опасное происшествие. Я чуть не попал под колеса машины.</w:t>
      </w:r>
    </w:p>
    <w:p w:rsidR="00233098" w:rsidRDefault="0023309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Незнайка, а ты внимательно переходил дорогу? Посмотрел по сторонам?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Незнайка, а ты знаешь правила дорожного движения?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Нет.</w:t>
      </w:r>
    </w:p>
    <w:p w:rsidR="00B64D2E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Ребята! Давайте покажем Незнайке, как правильно переходить дорогу.</w:t>
      </w:r>
    </w:p>
    <w:p w:rsidR="00233098" w:rsidRDefault="00233098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098" w:rsidRPr="00233098" w:rsidRDefault="00233098" w:rsidP="00164238">
      <w:pPr>
        <w:spacing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 Основная часть.</w:t>
      </w:r>
    </w:p>
    <w:p w:rsidR="00B64D2E" w:rsidRDefault="00B64D2E" w:rsidP="00732B84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D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Тренинг «Переходим улицу»</w:t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на улице был порядок, все пешеходы должны соблюдать правила:</w:t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/>
        </w:rPr>
        <w:t>1 ребенок: (выполнение соответствующих действий) Идти спокойным шагом.</w:t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/>
        </w:rPr>
        <w:t>2 ребенок: (показ иллюстрации) Придерживаться правой стороны дороги.</w:t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/>
        </w:rPr>
        <w:t>3 ребенок: (показ иллюстрации со знаком «пешеходный переход»)  Проезжую часть улицы нужно переходить только в специальных местах, которые называются пешеходными переходами.</w:t>
      </w:r>
    </w:p>
    <w:p w:rsidR="00233098" w:rsidRPr="00B64D2E" w:rsidRDefault="0023309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4D2E" w:rsidRPr="00B64D2E" w:rsidRDefault="00B64D2E" w:rsidP="00732B84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4D2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Подвижная игра «Пешеходы»</w:t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</w:rPr>
        <w:br/>
      </w:r>
      <w:r w:rsidRPr="00B64D2E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 строятся парами, затем под быструю музыку бегают в рассыпную по «тротуару», когда музыка замолкает, ребята становятся в пары и переходят дорогу по «зебре».</w:t>
      </w:r>
    </w:p>
    <w:p w:rsidR="00B64D2E" w:rsidRPr="00B64D2E" w:rsidRDefault="00B64D2E" w:rsidP="00732B84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Теперь ты, Незнайка, запомнил, как правильно переходить дорогу?</w:t>
      </w:r>
    </w:p>
    <w:p w:rsidR="00B64D2E" w:rsidRPr="00B64D2E" w:rsidRDefault="00B64D2E" w:rsidP="00732B84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Незнайка: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Да, запомнил. Но, если нет пешеходного перехода поблизости, как быть?</w:t>
      </w:r>
    </w:p>
    <w:p w:rsidR="00B64D2E" w:rsidRPr="00B64D2E" w:rsidRDefault="00B64D2E" w:rsidP="00732B84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давайте расскажем Незнайке, что еще помогает безопасному движению машин и людей на дороге.</w:t>
      </w:r>
    </w:p>
    <w:p w:rsidR="00B64D2E" w:rsidRPr="00233098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Воспитатель читает загадку: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Я глазищами моргаю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Неустанно день и ночь.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И машинам помогаю,</w:t>
      </w:r>
    </w:p>
    <w:p w:rsidR="00B64D2E" w:rsidRDefault="00732B84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 тебе хочу помочь </w:t>
      </w:r>
      <w:r w:rsidR="00B64D2E"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(светофор)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1375073</wp:posOffset>
            </wp:positionH>
            <wp:positionV relativeFrom="paragraph">
              <wp:posOffset>3004</wp:posOffset>
            </wp:positionV>
            <wp:extent cx="3326498" cy="2790927"/>
            <wp:effectExtent l="0" t="342900" r="0" b="352323"/>
            <wp:wrapNone/>
            <wp:docPr id="2" name="Рисунок 2" descr="C:\Users\111\Desktop\Безопасность\DSC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Безопасность\DSC02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6498" cy="2790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098" w:rsidRPr="00B64D2E" w:rsidRDefault="0023309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FF37D8" w:rsidRDefault="00FF37D8" w:rsidP="00233098">
      <w:pPr>
        <w:spacing w:after="0" w:line="240" w:lineRule="auto"/>
        <w:ind w:left="-709" w:right="-1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Светофор.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Правильно, светофор.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Для чего он нам нужен? 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Дети: Руководить переходом, управлять дорогой.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А какие цвета есть у светофора? 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Красный, жёлтый, зелёный.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Что они означают для пешеходов?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Красный  цвет - стой на месте; жёлтый - внимание, приготовься; зелёный - можно переходить.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>: Ребята, на какой же сигнал светофора нельзя переходить дорогу?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Дети: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На красный.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ребята, хорошо усвоили сигналы светофора.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b/>
          <w:sz w:val="28"/>
          <w:szCs w:val="28"/>
          <w:lang w:eastAsia="ru-RU"/>
        </w:rPr>
        <w:t>Проводится физ. минутка «Мы – шоферы»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(дети выполняют движения)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Едем, едем на машине, (движение рулем)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Нажимаем на педаль, (ногу согнуть в колене, вытянуть)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Газ включаем, выключаем, (рычаг повернуть к себе, от себя)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Смотрим пристально мы вдаль (ладонь ко лбу)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Дворники счищают капли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Вправо, влево – чистота! («дворники»)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Волосы ерошит ветер</w:t>
      </w:r>
      <w:r w:rsidR="00732B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>(пальцами взъерошить волосы)</w:t>
      </w:r>
    </w:p>
    <w:p w:rsidR="00FF37D8" w:rsidRDefault="00B64D2E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Мы шоферы хоть куда! (большой палец правой руки вверх)</w:t>
      </w:r>
      <w:r w:rsidR="00FF37D8">
        <w:rPr>
          <w:rFonts w:ascii="Times New Roman" w:hAnsi="Times New Roman" w:cs="Times New Roman"/>
          <w:sz w:val="28"/>
          <w:szCs w:val="28"/>
          <w:lang w:eastAsia="ru-RU"/>
        </w:rPr>
        <w:t>\</w:t>
      </w:r>
    </w:p>
    <w:p w:rsidR="00B64D2E" w:rsidRPr="00FF37D8" w:rsidRDefault="00B64D2E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Подвижная игра  «Светофор»</w:t>
      </w:r>
    </w:p>
    <w:p w:rsidR="00B64D2E" w:rsidRPr="00233098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объясняет правила игры: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Зеленый - все будут маршировать на месте, и у кого зеленые кружки поднимут их.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Желтый - поднимут желтые кружки и перестают маршировать.</w:t>
      </w:r>
    </w:p>
    <w:p w:rsidR="00B64D2E" w:rsidRP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B64D2E">
        <w:rPr>
          <w:rFonts w:ascii="Times New Roman" w:hAnsi="Times New Roman" w:cs="Times New Roman"/>
          <w:sz w:val="28"/>
          <w:szCs w:val="28"/>
          <w:lang w:eastAsia="ru-RU"/>
        </w:rPr>
        <w:t>Красный - все присядут, поднимут красные кружки.</w:t>
      </w:r>
    </w:p>
    <w:p w:rsidR="00B64D2E" w:rsidRDefault="00B64D2E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23309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Молодцы, ребята, хорошо усвоили сигналы светофора и научили Незнайку правилам поведения на дороге!</w:t>
      </w:r>
    </w:p>
    <w:p w:rsidR="00233098" w:rsidRPr="00233098" w:rsidRDefault="00233098" w:rsidP="0023309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098" w:rsidRDefault="00233098" w:rsidP="00164238">
      <w:pPr>
        <w:spacing w:line="240" w:lineRule="auto"/>
        <w:ind w:left="-709" w:right="-1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Мастер – класс «Транспорт»</w:t>
      </w:r>
    </w:p>
    <w:p w:rsidR="00B64D2E" w:rsidRDefault="0023309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1) </w:t>
      </w:r>
      <w:r w:rsidR="00B64D2E" w:rsidRPr="00B64D2E">
        <w:rPr>
          <w:rFonts w:ascii="Times New Roman" w:hAnsi="Times New Roman" w:cs="Times New Roman"/>
          <w:sz w:val="28"/>
          <w:szCs w:val="28"/>
          <w:lang w:eastAsia="ru-RU"/>
        </w:rPr>
        <w:t>Рассматривание иллю</w:t>
      </w:r>
      <w:r>
        <w:rPr>
          <w:rFonts w:ascii="Times New Roman" w:hAnsi="Times New Roman" w:cs="Times New Roman"/>
          <w:sz w:val="28"/>
          <w:szCs w:val="28"/>
          <w:lang w:eastAsia="ru-RU"/>
        </w:rPr>
        <w:t>страции с изображением транспорта</w:t>
      </w:r>
      <w:r w:rsidR="00B64D2E" w:rsidRPr="00B64D2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33098" w:rsidRDefault="0023309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2) Пошаговое объяснение констру</w:t>
      </w:r>
      <w:r w:rsidR="00FF37D8">
        <w:rPr>
          <w:rFonts w:ascii="Times New Roman" w:hAnsi="Times New Roman" w:cs="Times New Roman"/>
          <w:sz w:val="28"/>
          <w:szCs w:val="28"/>
          <w:lang w:eastAsia="ru-RU"/>
        </w:rPr>
        <w:t>ирования из спичечных коробков транспорта.</w:t>
      </w: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3) Самостоятельная работа родителей и детей.</w:t>
      </w: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4) Подведение итогов и выставка работ.</w:t>
      </w: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8228E3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2911221</wp:posOffset>
            </wp:positionH>
            <wp:positionV relativeFrom="paragraph">
              <wp:posOffset>104953</wp:posOffset>
            </wp:positionV>
            <wp:extent cx="3020289" cy="2396337"/>
            <wp:effectExtent l="95250" t="76200" r="103911" b="80163"/>
            <wp:wrapNone/>
            <wp:docPr id="3" name="Рисунок 3" descr="C:\Users\111\Desktop\конструирование из спичесных коробков\DSC01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конструирование из спичесных коробков\DSC015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394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-446456</wp:posOffset>
            </wp:positionH>
            <wp:positionV relativeFrom="paragraph">
              <wp:posOffset>104953</wp:posOffset>
            </wp:positionV>
            <wp:extent cx="3092780" cy="2358948"/>
            <wp:effectExtent l="114300" t="76200" r="107620" b="79452"/>
            <wp:wrapNone/>
            <wp:docPr id="5" name="Рисунок 5" descr="C:\Users\111\Desktop\конструирование из спичесных коробков\DSC0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конструирование из спичесных коробков\DSC016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780" cy="2358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8228E3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2906801</wp:posOffset>
            </wp:positionH>
            <wp:positionV relativeFrom="paragraph">
              <wp:posOffset>96290</wp:posOffset>
            </wp:positionV>
            <wp:extent cx="3037355" cy="2403653"/>
            <wp:effectExtent l="95250" t="76200" r="105895" b="72847"/>
            <wp:wrapNone/>
            <wp:docPr id="4" name="Рисунок 4" descr="C:\Users\111\Desktop\конструирование из спичесных коробков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конструирование из спичесных коробков\DSC01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09" cy="24062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88900</wp:posOffset>
            </wp:positionV>
            <wp:extent cx="3148330" cy="2416175"/>
            <wp:effectExtent l="95250" t="76200" r="90170" b="79375"/>
            <wp:wrapNone/>
            <wp:docPr id="6" name="Рисунок 6" descr="C:\Users\111\Desktop\конструирование из спичесных коробков\DSC0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конструирование из спичесных коробков\DSC01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41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F37D8" w:rsidRDefault="00FF37D8" w:rsidP="00FF37D8">
      <w:pPr>
        <w:spacing w:after="0"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3098" w:rsidRDefault="00233098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228E3" w:rsidRPr="00B64D2E" w:rsidRDefault="008228E3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64D2E" w:rsidRDefault="00FF37D8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</w:t>
      </w:r>
      <w:r w:rsidR="00B64D2E" w:rsidRPr="00B64D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Итог</w:t>
      </w:r>
      <w:r w:rsidR="008228E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ООД</w:t>
      </w:r>
      <w:r w:rsidR="00B64D2E" w:rsidRPr="00B64D2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F37D8" w:rsidRPr="00B64D2E" w:rsidRDefault="00FF37D8" w:rsidP="00FF37D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FF37D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Какие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красивые машины 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у вас получилис</w:t>
      </w:r>
      <w:r w:rsidR="00732B84">
        <w:rPr>
          <w:rFonts w:ascii="Times New Roman" w:hAnsi="Times New Roman" w:cs="Times New Roman"/>
          <w:sz w:val="28"/>
          <w:szCs w:val="28"/>
          <w:lang w:eastAsia="ru-RU"/>
        </w:rPr>
        <w:t>ь. Ребята, а давайте подарим од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Незнайке. </w:t>
      </w:r>
    </w:p>
    <w:p w:rsidR="00FF37D8" w:rsidRPr="00B64D2E" w:rsidRDefault="00FF37D8" w:rsidP="00FF37D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FF37D8">
        <w:rPr>
          <w:rFonts w:ascii="Times New Roman" w:hAnsi="Times New Roman" w:cs="Times New Roman"/>
          <w:b/>
          <w:sz w:val="28"/>
          <w:szCs w:val="28"/>
        </w:rPr>
        <w:t>:</w:t>
      </w:r>
      <w:r w:rsidRPr="00B64D2E">
        <w:rPr>
          <w:rFonts w:ascii="Times New Roman" w:hAnsi="Times New Roman" w:cs="Times New Roman"/>
          <w:sz w:val="28"/>
          <w:szCs w:val="28"/>
        </w:rPr>
        <w:t xml:space="preserve"> Незнайка, обещай, что ты выучишь значение сигналов светофора и будешь внимательным на дороге.</w:t>
      </w:r>
    </w:p>
    <w:p w:rsidR="00FF37D8" w:rsidRPr="00B64D2E" w:rsidRDefault="00FF37D8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</w:rPr>
      </w:pPr>
      <w:r w:rsidRPr="00FF37D8">
        <w:rPr>
          <w:rFonts w:ascii="Times New Roman" w:hAnsi="Times New Roman" w:cs="Times New Roman"/>
          <w:b/>
          <w:sz w:val="28"/>
          <w:szCs w:val="28"/>
        </w:rPr>
        <w:t>Незнайка:</w:t>
      </w:r>
      <w:r w:rsidRPr="00B64D2E">
        <w:rPr>
          <w:rFonts w:ascii="Times New Roman" w:hAnsi="Times New Roman" w:cs="Times New Roman"/>
          <w:sz w:val="28"/>
          <w:szCs w:val="28"/>
        </w:rPr>
        <w:t xml:space="preserve"> Обещаю. Спасибо, ребята! Вы меня сегодня многому научили. А теперь мне пора. До свидания!</w:t>
      </w:r>
    </w:p>
    <w:p w:rsidR="00B64D2E" w:rsidRPr="00FF37D8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F37D8">
        <w:rPr>
          <w:rFonts w:ascii="Times New Roman" w:hAnsi="Times New Roman" w:cs="Times New Roman"/>
          <w:i/>
          <w:sz w:val="28"/>
          <w:szCs w:val="28"/>
          <w:lang w:eastAsia="ru-RU"/>
        </w:rPr>
        <w:t>Дети прощаются с Незнайкой.</w:t>
      </w:r>
    </w:p>
    <w:p w:rsidR="00B64D2E" w:rsidRPr="00B64D2E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  <w:lang w:eastAsia="ru-RU"/>
        </w:rPr>
      </w:pPr>
      <w:r w:rsidRPr="00FF37D8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B64D2E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будьте внимательны и осторожны на дороге. Всегда помните правила дорожного движения и правила пешеходов. Выполняйте их, и они помогут вам сохранить ваши здоровье и жизнь</w:t>
      </w:r>
      <w:r w:rsidRPr="00B64D2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4D2E" w:rsidRPr="00B64D2E" w:rsidRDefault="00596E03" w:rsidP="00164238">
      <w:pPr>
        <w:spacing w:line="240" w:lineRule="auto"/>
        <w:ind w:left="-709" w:right="-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-246679</wp:posOffset>
            </wp:positionH>
            <wp:positionV relativeFrom="paragraph">
              <wp:posOffset>574364</wp:posOffset>
            </wp:positionV>
            <wp:extent cx="2703426" cy="1964625"/>
            <wp:effectExtent l="0" t="476250" r="0" b="473775"/>
            <wp:wrapNone/>
            <wp:docPr id="7" name="Рисунок 7" descr="C:\Users\111\Desktop\конструирование из спичесных коробков\DSC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конструирование из спичесных коробков\DSC01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0124" cy="1969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2980062</wp:posOffset>
            </wp:positionH>
            <wp:positionV relativeFrom="paragraph">
              <wp:posOffset>593199</wp:posOffset>
            </wp:positionV>
            <wp:extent cx="2728237" cy="1997240"/>
            <wp:effectExtent l="0" t="457200" r="0" b="460210"/>
            <wp:wrapNone/>
            <wp:docPr id="10" name="Рисунок 10" descr="C:\Users\111\Desktop\конструирование из спичесных коробков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конструирование из спичесных коробков\DSC01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733" cy="1996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4D2E" w:rsidRPr="00B64D2E">
        <w:rPr>
          <w:rFonts w:ascii="Times New Roman" w:hAnsi="Times New Roman" w:cs="Times New Roman"/>
          <w:sz w:val="28"/>
          <w:szCs w:val="28"/>
        </w:rPr>
        <w:br/>
      </w:r>
      <w:r w:rsidR="00B64D2E" w:rsidRPr="00B64D2E">
        <w:rPr>
          <w:rFonts w:ascii="Times New Roman" w:hAnsi="Times New Roman" w:cs="Times New Roman"/>
          <w:sz w:val="28"/>
          <w:szCs w:val="28"/>
        </w:rPr>
        <w:br/>
      </w: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D2E" w:rsidRPr="00B64D2E" w:rsidRDefault="00B64D2E" w:rsidP="00164238">
      <w:pPr>
        <w:spacing w:after="0" w:line="240" w:lineRule="auto"/>
        <w:ind w:left="-709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4D2E" w:rsidRPr="00B64D2E" w:rsidRDefault="00B64D2E" w:rsidP="00164238">
      <w:pPr>
        <w:spacing w:before="150" w:after="30" w:line="240" w:lineRule="auto"/>
        <w:ind w:left="-709" w:right="-1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</w:p>
    <w:p w:rsidR="00B64D2E" w:rsidRPr="00B64D2E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</w:rPr>
      </w:pPr>
    </w:p>
    <w:p w:rsidR="00B64D2E" w:rsidRPr="00B64D2E" w:rsidRDefault="00B64D2E" w:rsidP="00164238">
      <w:pPr>
        <w:pStyle w:val="a3"/>
        <w:shd w:val="clear" w:color="auto" w:fill="FFFFFF"/>
        <w:spacing w:before="0" w:beforeAutospacing="0" w:after="0" w:afterAutospacing="0"/>
        <w:ind w:left="-709" w:right="-1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4D2E" w:rsidRPr="00B64D2E" w:rsidRDefault="00B64D2E" w:rsidP="00164238">
      <w:pPr>
        <w:pStyle w:val="a3"/>
        <w:shd w:val="clear" w:color="auto" w:fill="FFFFFF"/>
        <w:spacing w:before="0" w:beforeAutospacing="0" w:after="0" w:afterAutospacing="0"/>
        <w:ind w:left="-709" w:right="-1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B64D2E" w:rsidRPr="00B64D2E" w:rsidRDefault="00B64D2E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</w:rPr>
      </w:pPr>
    </w:p>
    <w:p w:rsidR="00B64D2E" w:rsidRPr="00B64D2E" w:rsidRDefault="008228E3" w:rsidP="00164238">
      <w:pPr>
        <w:spacing w:line="240" w:lineRule="auto"/>
        <w:ind w:left="-709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-338252</wp:posOffset>
            </wp:positionH>
            <wp:positionV relativeFrom="paragraph">
              <wp:posOffset>715899</wp:posOffset>
            </wp:positionV>
            <wp:extent cx="2886990" cy="2737180"/>
            <wp:effectExtent l="76200" t="95250" r="122910" b="101270"/>
            <wp:wrapNone/>
            <wp:docPr id="11" name="Рисунок 11" descr="C:\Users\111\Desktop\конструирование из спичесных коробков\DSC0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конструирование из спичесных коробков\DSC016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990" cy="2737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3129153</wp:posOffset>
            </wp:positionH>
            <wp:positionV relativeFrom="paragraph">
              <wp:posOffset>759638</wp:posOffset>
            </wp:positionV>
            <wp:extent cx="2516167" cy="2684805"/>
            <wp:effectExtent l="95250" t="95250" r="93683" b="96495"/>
            <wp:wrapNone/>
            <wp:docPr id="12" name="Рисунок 12" descr="C:\Users\111\Desktop\конструирование из спичесных коробков\S12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конструирование из спичесных коробков\S1230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211" r="30061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08" cy="26890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64D2E" w:rsidRPr="00B64D2E" w:rsidSect="00642D96">
      <w:type w:val="continuous"/>
      <w:pgSz w:w="11906" w:h="16838"/>
      <w:pgMar w:top="1134" w:right="850" w:bottom="1134" w:left="170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B64D2E"/>
    <w:rsid w:val="00164238"/>
    <w:rsid w:val="00233098"/>
    <w:rsid w:val="0046734A"/>
    <w:rsid w:val="00496B8B"/>
    <w:rsid w:val="00596E03"/>
    <w:rsid w:val="00642D96"/>
    <w:rsid w:val="00732B84"/>
    <w:rsid w:val="008228E3"/>
    <w:rsid w:val="008235DA"/>
    <w:rsid w:val="00B64D2E"/>
    <w:rsid w:val="00FF3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3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64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4D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4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4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2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5</cp:revision>
  <dcterms:created xsi:type="dcterms:W3CDTF">2018-07-05T14:00:00Z</dcterms:created>
  <dcterms:modified xsi:type="dcterms:W3CDTF">2018-07-05T15:36:00Z</dcterms:modified>
</cp:coreProperties>
</file>