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39425"/>
            <wp:effectExtent l="19050" t="0" r="9525" b="0"/>
            <wp:wrapNone/>
            <wp:docPr id="1" name="Рисунок 1" descr="C:\Users\111\Desktop\позновательное развитие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озновательное развитие\img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-615316</wp:posOffset>
            </wp:positionV>
            <wp:extent cx="7543800" cy="8963025"/>
            <wp:effectExtent l="19050" t="0" r="0" b="0"/>
            <wp:wrapNone/>
            <wp:docPr id="3" name="Рисунок 2" descr="C:\Users\111\Desktop\позновательное развитие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озновательное развитие\img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" b="3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A9C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4B4A9C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57150</wp:posOffset>
            </wp:positionV>
            <wp:extent cx="6962775" cy="10325100"/>
            <wp:effectExtent l="19050" t="0" r="9525" b="0"/>
            <wp:wrapNone/>
            <wp:docPr id="2" name="Рисунок 1" descr="C:\Users\111\Desktop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7CF0" w:rsidRPr="00115A58" w:rsidRDefault="009F7CF0" w:rsidP="009F7C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634" w:rsidRDefault="00C53634" w:rsidP="00115A58">
      <w:pPr>
        <w:spacing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53634" w:rsidRDefault="00115A58" w:rsidP="00115A58">
      <w:pPr>
        <w:spacing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05C6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Образовательная область «Познавательное развитие» </w:t>
      </w:r>
    </w:p>
    <w:p w:rsidR="00115A58" w:rsidRPr="00405C6A" w:rsidRDefault="00115A58" w:rsidP="00115A58">
      <w:pPr>
        <w:spacing w:line="240" w:lineRule="auto"/>
        <w:ind w:left="-851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05C6A">
        <w:rPr>
          <w:rFonts w:ascii="Times New Roman" w:hAnsi="Times New Roman" w:cs="Times New Roman"/>
          <w:b/>
          <w:bCs/>
          <w:iCs/>
          <w:sz w:val="28"/>
          <w:szCs w:val="28"/>
        </w:rPr>
        <w:t>(в условиях реализации ФГОС ДО)</w:t>
      </w:r>
    </w:p>
    <w:p w:rsidR="00115A58" w:rsidRPr="00405C6A" w:rsidRDefault="00A6607A" w:rsidP="00F312BE">
      <w:pPr>
        <w:spacing w:line="240" w:lineRule="auto"/>
        <w:ind w:left="-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ab/>
      </w:r>
      <w:r w:rsidR="00115A58" w:rsidRPr="00405C6A">
        <w:rPr>
          <w:rFonts w:ascii="Times New Roman" w:hAnsi="Times New Roman" w:cs="Times New Roman"/>
          <w:b/>
          <w:bCs/>
          <w:iCs/>
          <w:sz w:val="28"/>
          <w:szCs w:val="28"/>
        </w:rPr>
        <w:t>Основная цель</w:t>
      </w:r>
      <w:r w:rsidR="00115A58" w:rsidRPr="00405C6A">
        <w:rPr>
          <w:rFonts w:ascii="Times New Roman" w:hAnsi="Times New Roman" w:cs="Times New Roman"/>
          <w:bCs/>
          <w:iCs/>
          <w:sz w:val="28"/>
          <w:szCs w:val="28"/>
        </w:rPr>
        <w:t xml:space="preserve"> – развитие познавательных интересов и познавательных способностей детей.</w:t>
      </w:r>
    </w:p>
    <w:p w:rsidR="00115A58" w:rsidRPr="00405C6A" w:rsidRDefault="00A6607A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  <w:r w:rsidR="00115A58" w:rsidRPr="00405C6A">
        <w:rPr>
          <w:rFonts w:ascii="Times New Roman" w:hAnsi="Times New Roman" w:cs="Times New Roman"/>
          <w:b/>
          <w:bCs/>
          <w:iCs/>
          <w:sz w:val="28"/>
          <w:szCs w:val="28"/>
        </w:rPr>
        <w:t>Задачи познавательного развития</w:t>
      </w:r>
      <w:r w:rsidR="00115A58" w:rsidRPr="00405C6A">
        <w:rPr>
          <w:rFonts w:ascii="Times New Roman" w:hAnsi="Times New Roman" w:cs="Times New Roman"/>
          <w:bCs/>
          <w:iCs/>
          <w:sz w:val="28"/>
          <w:szCs w:val="28"/>
        </w:rPr>
        <w:t xml:space="preserve"> (в федеральном государственном образовательном стандарте дошкольного образования):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5C6A">
        <w:rPr>
          <w:rFonts w:ascii="Times New Roman" w:hAnsi="Times New Roman" w:cs="Times New Roman"/>
          <w:bCs/>
          <w:iCs/>
          <w:sz w:val="28"/>
          <w:szCs w:val="28"/>
        </w:rPr>
        <w:t>1. Развитие интересов детей, любознательности и познавательной мотивации;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Cs/>
          <w:iCs/>
          <w:sz w:val="28"/>
          <w:szCs w:val="28"/>
        </w:rPr>
        <w:t xml:space="preserve">2 </w:t>
      </w:r>
      <w:r w:rsidRPr="00405C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05C6A"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действий, становления сознания; 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 xml:space="preserve">3. Развитие воображения и творческой активности; 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4.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 xml:space="preserve"> 5.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6. Формирование первичных представлений о планете Земля как общем доме людей, об особенностях её природы, многообразии стран и народов мира.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15A58" w:rsidRPr="00405C6A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>Познавательное развитие дошкольников: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Развитие мышления, памяти внимания – различные виды деятельности – вопросы детей – занятия по развитию логики – развивающие игры;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Развитие любознательности – развитие познавательной мотивации – развитие воображения и творческой активности;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Формирование специальных способов ориентации – экспериментирование с природным материалом – использование схем, символов, знаков.</w:t>
      </w:r>
    </w:p>
    <w:p w:rsidR="00115A58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sz w:val="28"/>
          <w:szCs w:val="28"/>
        </w:rPr>
        <w:t>Такое понимание познавательного развития дошкольников предполагает рассматривать его как процесс постепенного перехода от одной стадии развития познавательной деятельности к другой. К стадиям познавательного развития относится: любопытство, любознательность, развитие познавательного интереса, развитие познавательной активности.</w:t>
      </w:r>
    </w:p>
    <w:p w:rsidR="00115A58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A58">
        <w:rPr>
          <w:rFonts w:ascii="Times New Roman" w:hAnsi="Times New Roman" w:cs="Times New Roman"/>
          <w:b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p w:rsidR="00115A58" w:rsidRPr="00115A58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1.Обеспечение использования </w:t>
      </w:r>
      <w:r w:rsidRPr="00405C6A">
        <w:rPr>
          <w:rFonts w:ascii="Times New Roman" w:hAnsi="Times New Roman" w:cs="Times New Roman"/>
          <w:sz w:val="28"/>
          <w:szCs w:val="28"/>
        </w:rPr>
        <w:t xml:space="preserve">собственных, в том числе «ручных»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действий </w:t>
      </w:r>
      <w:r w:rsidRPr="00405C6A">
        <w:rPr>
          <w:rFonts w:ascii="Times New Roman" w:hAnsi="Times New Roman" w:cs="Times New Roman"/>
          <w:sz w:val="28"/>
          <w:szCs w:val="28"/>
        </w:rPr>
        <w:t>в познании различных количественных групп, дающих возможность накопления чувственного опыта предметно-количественного содержания.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Использования разнообразного дидактического материала </w:t>
      </w:r>
      <w:r w:rsidRPr="00405C6A">
        <w:rPr>
          <w:rFonts w:ascii="Times New Roman" w:hAnsi="Times New Roman" w:cs="Times New Roman"/>
          <w:sz w:val="28"/>
          <w:szCs w:val="28"/>
        </w:rPr>
        <w:t>способствующего выполнению каждым ребенком действий с различными предметами, величинами.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>Организация речевого общения детей,</w:t>
      </w:r>
      <w:r w:rsidRPr="00405C6A">
        <w:rPr>
          <w:rFonts w:ascii="Times New Roman" w:hAnsi="Times New Roman" w:cs="Times New Roman"/>
          <w:sz w:val="28"/>
          <w:szCs w:val="28"/>
        </w:rPr>
        <w:t xml:space="preserve"> обеспечивающая самостоятельное использование слов, обозначающих математические понятия, явления окружающей действительности.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Организация обучения детей, </w:t>
      </w:r>
      <w:r w:rsidRPr="00405C6A">
        <w:rPr>
          <w:rFonts w:ascii="Times New Roman" w:hAnsi="Times New Roman" w:cs="Times New Roman"/>
          <w:sz w:val="28"/>
          <w:szCs w:val="28"/>
        </w:rPr>
        <w:t xml:space="preserve">предполагающая использование детьми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совместных действий </w:t>
      </w:r>
      <w:r w:rsidRPr="00405C6A">
        <w:rPr>
          <w:rFonts w:ascii="Times New Roman" w:hAnsi="Times New Roman" w:cs="Times New Roman"/>
          <w:sz w:val="28"/>
          <w:szCs w:val="28"/>
        </w:rPr>
        <w:t xml:space="preserve">в освоении различных понятий. Для этого на занятиях дети организуются </w:t>
      </w:r>
      <w:r w:rsidRPr="00405C6A">
        <w:rPr>
          <w:rFonts w:ascii="Times New Roman" w:hAnsi="Times New Roman" w:cs="Times New Roman"/>
          <w:sz w:val="28"/>
          <w:szCs w:val="28"/>
        </w:rPr>
        <w:lastRenderedPageBreak/>
        <w:t xml:space="preserve">в микрогруппы по 3-4 человека. Такая организация провоцирует </w:t>
      </w:r>
      <w:r w:rsidRPr="00405C6A">
        <w:rPr>
          <w:rFonts w:ascii="Times New Roman" w:hAnsi="Times New Roman" w:cs="Times New Roman"/>
          <w:b/>
          <w:sz w:val="28"/>
          <w:szCs w:val="28"/>
        </w:rPr>
        <w:t>активное речевое общение детей со сверстниками.</w:t>
      </w:r>
    </w:p>
    <w:p w:rsidR="00115A58" w:rsidRPr="00405C6A" w:rsidRDefault="00115A58" w:rsidP="00F312BE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Все это </w:t>
      </w:r>
      <w:r w:rsidRPr="00405C6A">
        <w:rPr>
          <w:rFonts w:ascii="Times New Roman" w:hAnsi="Times New Roman" w:cs="Times New Roman"/>
          <w:sz w:val="28"/>
          <w:szCs w:val="28"/>
        </w:rPr>
        <w:t>организация разнообразных форм взаимодействия: «педагог – дети», «дети – дети»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607A">
        <w:rPr>
          <w:rFonts w:ascii="Times New Roman" w:hAnsi="Times New Roman" w:cs="Times New Roman"/>
          <w:b/>
          <w:sz w:val="28"/>
          <w:szCs w:val="28"/>
        </w:rPr>
        <w:t>2.</w:t>
      </w:r>
      <w:r w:rsidRPr="00115A58">
        <w:rPr>
          <w:rFonts w:ascii="Times New Roman" w:hAnsi="Times New Roman" w:cs="Times New Roman"/>
          <w:sz w:val="28"/>
          <w:szCs w:val="28"/>
        </w:rPr>
        <w:t xml:space="preserve"> </w:t>
      </w:r>
      <w:r w:rsidRPr="00115A58">
        <w:rPr>
          <w:rFonts w:ascii="Times New Roman" w:hAnsi="Times New Roman" w:cs="Times New Roman"/>
          <w:b/>
          <w:sz w:val="28"/>
          <w:szCs w:val="28"/>
        </w:rPr>
        <w:t>Организация разнообразных форм взаимодействия – Организация речевого общения детей – Организация обучения детей</w:t>
      </w:r>
      <w:r w:rsidRPr="00405C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05C6A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успешному и полноценному интеллектуальному развитию детей дошкольного возраста.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Позиция педагога: </w:t>
      </w:r>
      <w:r w:rsidRPr="00405C6A">
        <w:rPr>
          <w:rFonts w:ascii="Times New Roman" w:hAnsi="Times New Roman" w:cs="Times New Roman"/>
          <w:sz w:val="28"/>
          <w:szCs w:val="28"/>
        </w:rPr>
        <w:t xml:space="preserve">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–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организация ситуаций для познания детьми отношений между предметами, </w:t>
      </w:r>
      <w:r w:rsidRPr="00405C6A">
        <w:rPr>
          <w:rFonts w:ascii="Times New Roman" w:hAnsi="Times New Roman" w:cs="Times New Roman"/>
          <w:sz w:val="28"/>
          <w:szCs w:val="28"/>
        </w:rPr>
        <w:t xml:space="preserve">когда ребенок сохраняет в процессе обучения </w:t>
      </w:r>
      <w:r w:rsidRPr="00405C6A">
        <w:rPr>
          <w:rFonts w:ascii="Times New Roman" w:hAnsi="Times New Roman" w:cs="Times New Roman"/>
          <w:b/>
          <w:sz w:val="28"/>
          <w:szCs w:val="28"/>
        </w:rPr>
        <w:t>чувство комфортности и уверенности в собственных силах.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Психологическая перестройка </w:t>
      </w:r>
      <w:r w:rsidRPr="00405C6A">
        <w:rPr>
          <w:rFonts w:ascii="Times New Roman" w:hAnsi="Times New Roman" w:cs="Times New Roman"/>
          <w:sz w:val="28"/>
          <w:szCs w:val="28"/>
        </w:rPr>
        <w:t xml:space="preserve">позиции педагога 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личностно – ориентированное взаимодействие </w:t>
      </w:r>
      <w:r w:rsidRPr="00405C6A">
        <w:rPr>
          <w:rFonts w:ascii="Times New Roman" w:hAnsi="Times New Roman" w:cs="Times New Roman"/>
          <w:sz w:val="28"/>
          <w:szCs w:val="28"/>
        </w:rPr>
        <w:t xml:space="preserve">с ребенком в процессе обучения, содержанием которого является </w:t>
      </w:r>
      <w:r w:rsidRPr="00405C6A">
        <w:rPr>
          <w:rFonts w:ascii="Times New Roman" w:hAnsi="Times New Roman" w:cs="Times New Roman"/>
          <w:b/>
          <w:sz w:val="28"/>
          <w:szCs w:val="28"/>
        </w:rPr>
        <w:t xml:space="preserve">формирование у детей средств и способов приобретения знаний </w:t>
      </w:r>
      <w:r w:rsidRPr="00405C6A">
        <w:rPr>
          <w:rFonts w:ascii="Times New Roman" w:hAnsi="Times New Roman" w:cs="Times New Roman"/>
          <w:sz w:val="28"/>
          <w:szCs w:val="28"/>
        </w:rPr>
        <w:t>в ходе специально организованной самостоятельной деятельности.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>Фиксация успеха</w:t>
      </w:r>
      <w:r w:rsidRPr="00405C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05C6A">
        <w:rPr>
          <w:rFonts w:ascii="Times New Roman" w:hAnsi="Times New Roman" w:cs="Times New Roman"/>
          <w:sz w:val="28"/>
          <w:szCs w:val="28"/>
        </w:rPr>
        <w:t>достигнутого ребенком, его аргументация создает положительный эмоциональный фон для проведения обучения, способствует возникновению познавательного интереса.</w:t>
      </w:r>
    </w:p>
    <w:p w:rsidR="00115A58" w:rsidRPr="00405C6A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115A58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A58">
        <w:rPr>
          <w:rFonts w:ascii="Times New Roman" w:hAnsi="Times New Roman" w:cs="Times New Roman"/>
          <w:b/>
          <w:sz w:val="28"/>
          <w:szCs w:val="28"/>
        </w:rPr>
        <w:t>Детское конструирование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Творческое – </w:t>
      </w:r>
      <w:r w:rsidRPr="00405C6A">
        <w:rPr>
          <w:rFonts w:ascii="Times New Roman" w:hAnsi="Times New Roman" w:cs="Times New Roman"/>
          <w:sz w:val="28"/>
          <w:szCs w:val="28"/>
        </w:rPr>
        <w:t>создание замысла.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Техническое – </w:t>
      </w:r>
      <w:r w:rsidRPr="00405C6A">
        <w:rPr>
          <w:rFonts w:ascii="Times New Roman" w:hAnsi="Times New Roman" w:cs="Times New Roman"/>
          <w:sz w:val="28"/>
          <w:szCs w:val="28"/>
        </w:rPr>
        <w:t>воплощение замысла.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05C6A">
        <w:rPr>
          <w:rFonts w:ascii="Times New Roman" w:hAnsi="Times New Roman" w:cs="Times New Roman"/>
          <w:b/>
          <w:sz w:val="28"/>
          <w:szCs w:val="28"/>
        </w:rPr>
        <w:t xml:space="preserve">Виды детского конструирования: </w:t>
      </w:r>
      <w:r w:rsidRPr="00405C6A">
        <w:rPr>
          <w:rFonts w:ascii="Times New Roman" w:hAnsi="Times New Roman" w:cs="Times New Roman"/>
          <w:sz w:val="28"/>
          <w:szCs w:val="28"/>
        </w:rPr>
        <w:t>из строительного материала, из бумаги, практическое и компьютерное, из природного материала, из деталей конструкторов, из крупно - габаритных модулей.</w:t>
      </w:r>
    </w:p>
    <w:p w:rsidR="00115A58" w:rsidRPr="00405C6A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115A58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Детское эксперементирование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Эксперементирование как методическая система экологического воспитания дошкольников: 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1.Наблюдения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целенаправленный процесс, в результате которого ребенок должен сам получать знания;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Поисковая деятельность как нахождение способа действия;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Опыты: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а) демонстрационные (показ воспитателя) и лабораторные (дети вместе с воспитателем, с его помощью);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б) кратковременные и долгосрочные;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в) Опыт – доказательство и опыт – исследование.</w:t>
      </w:r>
    </w:p>
    <w:p w:rsidR="00115A58" w:rsidRPr="00405C6A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405C6A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Экологическое воспитание</w:t>
      </w:r>
      <w:r w:rsidRPr="00405C6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– это общий дом природы.</w:t>
      </w:r>
    </w:p>
    <w:p w:rsidR="00115A58" w:rsidRPr="00405C6A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Экология изучает:</w:t>
      </w:r>
    </w:p>
    <w:p w:rsidR="00115A58" w:rsidRPr="00405C6A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1. Живую природу – растения, грибы, животные, человек.</w:t>
      </w:r>
    </w:p>
    <w:p w:rsidR="00115A58" w:rsidRPr="00405C6A" w:rsidRDefault="00115A58" w:rsidP="00115A58">
      <w:pPr>
        <w:spacing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2. Неживая природа – вода, почва, воздух.</w:t>
      </w:r>
    </w:p>
    <w:p w:rsidR="00115A58" w:rsidRPr="00115A58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Методы ознакомления дошкольников с природой:</w:t>
      </w:r>
    </w:p>
    <w:p w:rsidR="00115A58" w:rsidRPr="00115A58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1. Наглядные: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- наблюдения (кратковременные, длительные, определение состояния предмета по отдельным признакам, востановление картины целого по отдельным признакам);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- рассматривание картин, демонстрация фильмов.</w:t>
      </w:r>
    </w:p>
    <w:p w:rsidR="00115A58" w:rsidRPr="00115A58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Практические: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Дидактические игры (предметные, настольно-печатные, словесные, игр</w:t>
      </w:r>
      <w:r w:rsidR="00E5629B">
        <w:rPr>
          <w:rFonts w:ascii="Times New Roman" w:hAnsi="Times New Roman" w:cs="Times New Roman"/>
          <w:noProof/>
          <w:sz w:val="28"/>
          <w:szCs w:val="28"/>
          <w:lang w:eastAsia="ru-RU"/>
        </w:rPr>
        <w:t>овые упражнения и игры занятия), подвижные игры , т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ворческие игры (строительные).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Труд в природе</w:t>
      </w:r>
      <w:r w:rsidR="00E5629B">
        <w:rPr>
          <w:rFonts w:ascii="Times New Roman" w:hAnsi="Times New Roman" w:cs="Times New Roman"/>
          <w:noProof/>
          <w:sz w:val="28"/>
          <w:szCs w:val="28"/>
          <w:lang w:eastAsia="ru-RU"/>
        </w:rPr>
        <w:t>- Индивидуальные поручения, к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оллективный труд.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5C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- Элементарные опыты.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 Словесные</w:t>
      </w:r>
      <w:r w:rsidRPr="00405C6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405C6A">
        <w:rPr>
          <w:rFonts w:ascii="Times New Roman" w:hAnsi="Times New Roman" w:cs="Times New Roman"/>
          <w:noProof/>
          <w:sz w:val="28"/>
          <w:szCs w:val="28"/>
          <w:lang w:eastAsia="ru-RU"/>
        </w:rPr>
        <w:t>– рассказ, беседа, чтение.</w:t>
      </w:r>
    </w:p>
    <w:p w:rsidR="00115A58" w:rsidRPr="00405C6A" w:rsidRDefault="00115A58" w:rsidP="00F312BE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A58" w:rsidRPr="00115A58" w:rsidRDefault="00115A58" w:rsidP="00A6607A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Система формирования отношения ребенка к природе:</w:t>
      </w:r>
    </w:p>
    <w:p w:rsidR="00115A58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5A58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 – Ребенок – Семья – Малая Родина – Традиции и культура народа – Истоки отношения к природе – Природа родного края.</w:t>
      </w:r>
    </w:p>
    <w:p w:rsidR="00115A58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5A58" w:rsidRPr="00115A58" w:rsidRDefault="00115A58" w:rsidP="00115A58">
      <w:pPr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15A58" w:rsidRPr="00405C6A" w:rsidRDefault="00115A58" w:rsidP="00115A58">
      <w:pPr>
        <w:tabs>
          <w:tab w:val="left" w:pos="1470"/>
        </w:tabs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15A58" w:rsidRPr="00405C6A" w:rsidRDefault="004B4A9C" w:rsidP="00F312BE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5A58">
        <w:rPr>
          <w:rFonts w:ascii="Times New Roman" w:hAnsi="Times New Roman" w:cs="Times New Roman"/>
          <w:sz w:val="28"/>
          <w:szCs w:val="28"/>
        </w:rPr>
        <w:tab/>
      </w:r>
      <w:r w:rsidR="00115A58" w:rsidRPr="00405C6A">
        <w:rPr>
          <w:rFonts w:ascii="Times New Roman" w:hAnsi="Times New Roman" w:cs="Times New Roman"/>
          <w:sz w:val="28"/>
          <w:szCs w:val="28"/>
        </w:rPr>
        <w:t>На современном этапе развития дошкольного образования познавательному развитию дошкольников уделяется большое внимание, что в свою очередь требует особого отношения со стороны педагога к данной образовательной области. Используя экспериментирование, познавательные задачи и проектную деятельность при решении проблемы познавательного развития детей дошкольного возраста, педагог обеспечивает стадийный переход, качественные изменения в развитии познавательной деятельности дошкольников.</w:t>
      </w:r>
    </w:p>
    <w:p w:rsidR="00115A58" w:rsidRPr="00405C6A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405C6A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Pr="00405C6A" w:rsidRDefault="00115A58" w:rsidP="00115A58">
      <w:pPr>
        <w:spacing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15A58" w:rsidRDefault="00115A58" w:rsidP="00115A5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E5629B" w:rsidRPr="00115A58" w:rsidRDefault="00E5629B">
      <w:pPr>
        <w:spacing w:line="240" w:lineRule="auto"/>
        <w:jc w:val="center"/>
        <w:rPr>
          <w:sz w:val="28"/>
          <w:szCs w:val="28"/>
        </w:rPr>
      </w:pPr>
    </w:p>
    <w:sectPr w:rsidR="00E5629B" w:rsidRPr="00115A58" w:rsidSect="00924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0C1B"/>
    <w:rsid w:val="000D47AD"/>
    <w:rsid w:val="00115A58"/>
    <w:rsid w:val="00283F52"/>
    <w:rsid w:val="00456F1D"/>
    <w:rsid w:val="004B4A9C"/>
    <w:rsid w:val="004E569B"/>
    <w:rsid w:val="00520E80"/>
    <w:rsid w:val="00586DBB"/>
    <w:rsid w:val="00594968"/>
    <w:rsid w:val="006175A8"/>
    <w:rsid w:val="0064656B"/>
    <w:rsid w:val="0068403E"/>
    <w:rsid w:val="00887BF1"/>
    <w:rsid w:val="009F7CF0"/>
    <w:rsid w:val="00A6607A"/>
    <w:rsid w:val="00A70C1B"/>
    <w:rsid w:val="00C53634"/>
    <w:rsid w:val="00CE2374"/>
    <w:rsid w:val="00DD7A8E"/>
    <w:rsid w:val="00E5629B"/>
    <w:rsid w:val="00F312BE"/>
    <w:rsid w:val="00F4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904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14</cp:revision>
  <cp:lastPrinted>2018-06-22T18:06:00Z</cp:lastPrinted>
  <dcterms:created xsi:type="dcterms:W3CDTF">2014-10-28T16:00:00Z</dcterms:created>
  <dcterms:modified xsi:type="dcterms:W3CDTF">2018-06-22T18:06:00Z</dcterms:modified>
</cp:coreProperties>
</file>