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C" w:rsidRDefault="00B67653" w:rsidP="00B67653">
      <w:pPr>
        <w:pStyle w:val="a3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1897282" cy="1175881"/>
            <wp:effectExtent l="19050" t="0" r="7718" b="0"/>
            <wp:docPr id="1" name="Рисунок 1" descr="D: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07" cy="117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89" w:rsidRPr="00C81889" w:rsidRDefault="00C81889" w:rsidP="00B67653">
      <w:pPr>
        <w:pStyle w:val="a3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</w:t>
      </w:r>
      <w:r w:rsidRPr="00C81889">
        <w:rPr>
          <w:rFonts w:ascii="Times New Roman" w:hAnsi="Times New Roman"/>
          <w:sz w:val="24"/>
          <w:szCs w:val="20"/>
        </w:rPr>
        <w:t>приказ № 46 от 31.08.2018</w:t>
      </w:r>
    </w:p>
    <w:tbl>
      <w:tblPr>
        <w:tblStyle w:val="a4"/>
        <w:tblpPr w:leftFromText="180" w:rightFromText="180" w:vertAnchor="text" w:horzAnchor="margin" w:tblpXSpec="center" w:tblpY="33"/>
        <w:tblOverlap w:val="never"/>
        <w:tblW w:w="0" w:type="auto"/>
        <w:tblLook w:val="04A0"/>
      </w:tblPr>
      <w:tblGrid>
        <w:gridCol w:w="6947"/>
      </w:tblGrid>
      <w:tr w:rsidR="0042552D" w:rsidTr="0042552D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42552D" w:rsidRPr="009830BC" w:rsidRDefault="0042552D" w:rsidP="004255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830BC">
              <w:rPr>
                <w:rFonts w:ascii="Times New Roman" w:hAnsi="Times New Roman"/>
                <w:b/>
                <w:sz w:val="24"/>
                <w:szCs w:val="20"/>
              </w:rPr>
              <w:t>Учебный</w:t>
            </w:r>
            <w:bookmarkStart w:id="0" w:name="_GoBack"/>
            <w:bookmarkEnd w:id="0"/>
            <w:r w:rsidRPr="009830BC">
              <w:rPr>
                <w:rFonts w:ascii="Times New Roman" w:hAnsi="Times New Roman"/>
                <w:b/>
                <w:sz w:val="24"/>
                <w:szCs w:val="20"/>
              </w:rPr>
              <w:t xml:space="preserve">  план</w:t>
            </w:r>
          </w:p>
          <w:p w:rsidR="00163ADF" w:rsidRDefault="00611D60" w:rsidP="00163A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F151BE">
              <w:rPr>
                <w:rFonts w:ascii="Times New Roman" w:hAnsi="Times New Roman"/>
                <w:b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рганизованно</w:t>
            </w:r>
            <w:r w:rsidR="00F151BE">
              <w:rPr>
                <w:rFonts w:ascii="Times New Roman" w:hAnsi="Times New Roman"/>
                <w:b/>
                <w:sz w:val="24"/>
                <w:szCs w:val="20"/>
              </w:rPr>
              <w:t xml:space="preserve">й </w:t>
            </w:r>
            <w:r w:rsidR="0042552D">
              <w:rPr>
                <w:rFonts w:ascii="Times New Roman" w:hAnsi="Times New Roman"/>
                <w:b/>
                <w:sz w:val="24"/>
                <w:szCs w:val="20"/>
              </w:rPr>
              <w:t xml:space="preserve">образовательной </w:t>
            </w:r>
            <w:r w:rsidR="0042552D" w:rsidRPr="009830BC">
              <w:rPr>
                <w:rFonts w:ascii="Times New Roman" w:hAnsi="Times New Roman"/>
                <w:b/>
                <w:sz w:val="24"/>
                <w:szCs w:val="20"/>
              </w:rPr>
              <w:t xml:space="preserve">деятельности детей дошкольного возраста </w:t>
            </w:r>
            <w:r w:rsidR="0042552D">
              <w:rPr>
                <w:rFonts w:ascii="Times New Roman" w:hAnsi="Times New Roman"/>
                <w:b/>
                <w:sz w:val="24"/>
                <w:szCs w:val="20"/>
              </w:rPr>
              <w:t xml:space="preserve">               </w:t>
            </w:r>
          </w:p>
          <w:p w:rsidR="00163ADF" w:rsidRDefault="0042552D" w:rsidP="00163A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830BC">
              <w:rPr>
                <w:rFonts w:ascii="Times New Roman" w:hAnsi="Times New Roman"/>
                <w:b/>
                <w:sz w:val="24"/>
                <w:szCs w:val="20"/>
              </w:rPr>
              <w:t>МБДОУ «</w:t>
            </w:r>
            <w:proofErr w:type="spellStart"/>
            <w:r w:rsidRPr="009830BC">
              <w:rPr>
                <w:rFonts w:ascii="Times New Roman" w:hAnsi="Times New Roman"/>
                <w:b/>
                <w:sz w:val="24"/>
                <w:szCs w:val="20"/>
              </w:rPr>
              <w:t>Ва</w:t>
            </w:r>
            <w:r w:rsidR="00611D60">
              <w:rPr>
                <w:rFonts w:ascii="Times New Roman" w:hAnsi="Times New Roman"/>
                <w:b/>
                <w:sz w:val="24"/>
                <w:szCs w:val="20"/>
              </w:rPr>
              <w:t>ховский</w:t>
            </w:r>
            <w:proofErr w:type="spellEnd"/>
            <w:r w:rsidR="00611D60">
              <w:rPr>
                <w:rFonts w:ascii="Times New Roman" w:hAnsi="Times New Roman"/>
                <w:b/>
                <w:sz w:val="24"/>
                <w:szCs w:val="20"/>
              </w:rPr>
              <w:t xml:space="preserve"> детский сад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«Лесная</w:t>
            </w:r>
            <w:r w:rsidR="00163ADF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830BC">
              <w:rPr>
                <w:rFonts w:ascii="Times New Roman" w:hAnsi="Times New Roman"/>
                <w:b/>
                <w:sz w:val="24"/>
                <w:szCs w:val="20"/>
              </w:rPr>
              <w:t xml:space="preserve">сказка» </w:t>
            </w:r>
          </w:p>
          <w:p w:rsidR="00163ADF" w:rsidRDefault="0042552D" w:rsidP="00163A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830BC">
              <w:rPr>
                <w:rFonts w:ascii="Times New Roman" w:hAnsi="Times New Roman"/>
                <w:b/>
                <w:sz w:val="24"/>
                <w:szCs w:val="20"/>
              </w:rPr>
              <w:t xml:space="preserve"> по общеобразовательной программе дошкольного образования «От рождения до школы» под ред. </w:t>
            </w:r>
          </w:p>
          <w:p w:rsidR="00163ADF" w:rsidRDefault="0042552D" w:rsidP="00163A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830BC">
              <w:rPr>
                <w:rFonts w:ascii="Times New Roman" w:hAnsi="Times New Roman"/>
                <w:b/>
                <w:sz w:val="24"/>
                <w:szCs w:val="20"/>
              </w:rPr>
              <w:t xml:space="preserve">Н.Е. </w:t>
            </w:r>
            <w:proofErr w:type="spellStart"/>
            <w:r w:rsidRPr="009830BC">
              <w:rPr>
                <w:rFonts w:ascii="Times New Roman" w:hAnsi="Times New Roman"/>
                <w:b/>
                <w:sz w:val="24"/>
                <w:szCs w:val="20"/>
              </w:rPr>
              <w:t>Вераксы</w:t>
            </w:r>
            <w:proofErr w:type="spellEnd"/>
            <w:r w:rsidRPr="009830BC">
              <w:rPr>
                <w:rFonts w:ascii="Times New Roman" w:hAnsi="Times New Roman"/>
                <w:b/>
                <w:sz w:val="24"/>
                <w:szCs w:val="20"/>
              </w:rPr>
              <w:t>, Т.С.</w:t>
            </w:r>
            <w:r w:rsidR="00163ADF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830BC">
              <w:rPr>
                <w:rFonts w:ascii="Times New Roman" w:hAnsi="Times New Roman"/>
                <w:b/>
                <w:sz w:val="24"/>
                <w:szCs w:val="20"/>
              </w:rPr>
              <w:t>Ко</w:t>
            </w:r>
            <w:r w:rsidR="00611D60">
              <w:rPr>
                <w:rFonts w:ascii="Times New Roman" w:hAnsi="Times New Roman"/>
                <w:b/>
                <w:sz w:val="24"/>
                <w:szCs w:val="20"/>
              </w:rPr>
              <w:t xml:space="preserve">маровой, М.А. Васильевой </w:t>
            </w:r>
          </w:p>
          <w:p w:rsidR="0042552D" w:rsidRPr="0042552D" w:rsidRDefault="00611D60" w:rsidP="00163A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на 2018-2019</w:t>
            </w:r>
            <w:r w:rsidR="0042552D" w:rsidRPr="009830BC">
              <w:rPr>
                <w:rFonts w:ascii="Times New Roman" w:hAnsi="Times New Roman"/>
                <w:b/>
                <w:sz w:val="24"/>
                <w:szCs w:val="20"/>
              </w:rPr>
              <w:t xml:space="preserve"> учебный год</w:t>
            </w:r>
          </w:p>
        </w:tc>
      </w:tr>
    </w:tbl>
    <w:p w:rsidR="00153CF4" w:rsidRDefault="009830BC" w:rsidP="0042552D">
      <w:pPr>
        <w:pStyle w:val="a3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</w:t>
      </w:r>
      <w:r w:rsidR="0042552D">
        <w:rPr>
          <w:rFonts w:ascii="Times New Roman" w:hAnsi="Times New Roman"/>
          <w:b/>
          <w:sz w:val="24"/>
          <w:szCs w:val="20"/>
        </w:rPr>
        <w:t xml:space="preserve">                           </w:t>
      </w:r>
    </w:p>
    <w:p w:rsidR="004E714E" w:rsidRDefault="004E714E" w:rsidP="0042552D">
      <w:pPr>
        <w:pStyle w:val="a3"/>
        <w:rPr>
          <w:rFonts w:ascii="Times New Roman" w:hAnsi="Times New Roman"/>
          <w:b/>
          <w:sz w:val="24"/>
          <w:szCs w:val="20"/>
        </w:rPr>
      </w:pPr>
    </w:p>
    <w:p w:rsidR="004E714E" w:rsidRDefault="004E714E" w:rsidP="0042552D">
      <w:pPr>
        <w:pStyle w:val="a3"/>
        <w:rPr>
          <w:rFonts w:ascii="Times New Roman" w:hAnsi="Times New Roman"/>
          <w:b/>
          <w:sz w:val="24"/>
          <w:szCs w:val="20"/>
        </w:rPr>
      </w:pPr>
    </w:p>
    <w:p w:rsidR="004E714E" w:rsidRDefault="004E714E" w:rsidP="0042552D">
      <w:pPr>
        <w:pStyle w:val="a3"/>
        <w:rPr>
          <w:rFonts w:ascii="Times New Roman" w:hAnsi="Times New Roman"/>
          <w:b/>
          <w:sz w:val="24"/>
          <w:szCs w:val="20"/>
        </w:rPr>
      </w:pPr>
    </w:p>
    <w:p w:rsidR="004E714E" w:rsidRDefault="004E714E" w:rsidP="0042552D">
      <w:pPr>
        <w:pStyle w:val="a3"/>
        <w:rPr>
          <w:rFonts w:ascii="Times New Roman" w:hAnsi="Times New Roman"/>
          <w:b/>
          <w:sz w:val="24"/>
          <w:szCs w:val="20"/>
        </w:rPr>
      </w:pPr>
    </w:p>
    <w:p w:rsidR="004E714E" w:rsidRDefault="004E714E" w:rsidP="0042552D">
      <w:pPr>
        <w:pStyle w:val="a3"/>
        <w:rPr>
          <w:rFonts w:ascii="Times New Roman" w:hAnsi="Times New Roman"/>
          <w:b/>
          <w:sz w:val="24"/>
          <w:szCs w:val="20"/>
        </w:rPr>
      </w:pPr>
    </w:p>
    <w:p w:rsidR="00F61C05" w:rsidRDefault="00F61C05" w:rsidP="0042552D">
      <w:pPr>
        <w:pStyle w:val="a3"/>
        <w:rPr>
          <w:rFonts w:ascii="Times New Roman" w:hAnsi="Times New Roman"/>
          <w:b/>
          <w:sz w:val="24"/>
          <w:szCs w:val="20"/>
        </w:rPr>
      </w:pPr>
    </w:p>
    <w:p w:rsidR="004E714E" w:rsidRPr="0042552D" w:rsidRDefault="004E714E" w:rsidP="0042552D">
      <w:pPr>
        <w:pStyle w:val="a3"/>
        <w:rPr>
          <w:rFonts w:ascii="Times New Roman" w:hAnsi="Times New Roman"/>
          <w:b/>
          <w:sz w:val="24"/>
          <w:szCs w:val="20"/>
        </w:rPr>
      </w:pP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701"/>
        <w:gridCol w:w="142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53CF4" w:rsidRPr="00416790" w:rsidTr="007A3339">
        <w:tc>
          <w:tcPr>
            <w:tcW w:w="2127" w:type="dxa"/>
            <w:vMerge w:val="restart"/>
          </w:tcPr>
          <w:p w:rsidR="00153CF4" w:rsidRPr="00416790" w:rsidRDefault="00F61C05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Направления развития ребенка</w:t>
            </w:r>
            <w:r w:rsidR="00153CF4" w:rsidRPr="00416790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1701" w:type="dxa"/>
            <w:vMerge w:val="restart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Виды занятий</w:t>
            </w:r>
          </w:p>
        </w:tc>
        <w:tc>
          <w:tcPr>
            <w:tcW w:w="1418" w:type="dxa"/>
            <w:gridSpan w:val="3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Группа общеразвивающей</w:t>
            </w:r>
          </w:p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направленности</w:t>
            </w:r>
          </w:p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(от 2 до 3 лет)</w:t>
            </w:r>
          </w:p>
        </w:tc>
        <w:tc>
          <w:tcPr>
            <w:tcW w:w="1417" w:type="dxa"/>
            <w:gridSpan w:val="2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Группа общеразвивающей</w:t>
            </w:r>
          </w:p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направленности</w:t>
            </w:r>
          </w:p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(от 3 до 4 лет)</w:t>
            </w:r>
          </w:p>
        </w:tc>
        <w:tc>
          <w:tcPr>
            <w:tcW w:w="1418" w:type="dxa"/>
            <w:gridSpan w:val="2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Группа общеразвивающей</w:t>
            </w:r>
          </w:p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направленности</w:t>
            </w:r>
          </w:p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(от 4 до 5 лет)</w:t>
            </w:r>
          </w:p>
        </w:tc>
        <w:tc>
          <w:tcPr>
            <w:tcW w:w="1417" w:type="dxa"/>
            <w:gridSpan w:val="2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Группа общеразвивающей</w:t>
            </w:r>
          </w:p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направленности</w:t>
            </w:r>
          </w:p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(от 5 до 6 лет)</w:t>
            </w:r>
          </w:p>
        </w:tc>
        <w:tc>
          <w:tcPr>
            <w:tcW w:w="1418" w:type="dxa"/>
            <w:gridSpan w:val="2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Группа общеразвивающей</w:t>
            </w:r>
          </w:p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направленности</w:t>
            </w:r>
          </w:p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(от 6 до 7 лет)</w:t>
            </w:r>
          </w:p>
        </w:tc>
      </w:tr>
      <w:tr w:rsidR="00153CF4" w:rsidRPr="00416790" w:rsidTr="000B45F1">
        <w:tc>
          <w:tcPr>
            <w:tcW w:w="2127" w:type="dxa"/>
            <w:vMerge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6790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41679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год.</w:t>
            </w:r>
          </w:p>
        </w:tc>
        <w:tc>
          <w:tcPr>
            <w:tcW w:w="708" w:type="dxa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6790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41679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год.</w:t>
            </w:r>
          </w:p>
        </w:tc>
        <w:tc>
          <w:tcPr>
            <w:tcW w:w="709" w:type="dxa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6790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41679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год.</w:t>
            </w:r>
          </w:p>
        </w:tc>
        <w:tc>
          <w:tcPr>
            <w:tcW w:w="708" w:type="dxa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6790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41679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6790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09" w:type="dxa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F61C05" w:rsidRPr="00416790" w:rsidTr="001B7A3B">
        <w:tc>
          <w:tcPr>
            <w:tcW w:w="10916" w:type="dxa"/>
            <w:gridSpan w:val="13"/>
          </w:tcPr>
          <w:p w:rsidR="008F36DF" w:rsidRDefault="008F36DF" w:rsidP="008F36DF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  <w:p w:rsidR="00D92EFA" w:rsidRDefault="00F61C05" w:rsidP="008F36DF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61C05">
              <w:rPr>
                <w:rFonts w:ascii="Times New Roman" w:hAnsi="Times New Roman"/>
                <w:b/>
                <w:sz w:val="20"/>
                <w:szCs w:val="16"/>
              </w:rPr>
              <w:t xml:space="preserve">ИНВАРИАТИВНАЯ ЧАСТЬ </w:t>
            </w:r>
            <w:r w:rsidR="0024656B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</w:p>
          <w:p w:rsidR="008F36DF" w:rsidRPr="008F36DF" w:rsidRDefault="008F36DF" w:rsidP="008F36DF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153CF4" w:rsidRPr="00416790" w:rsidTr="000B45F1">
        <w:trPr>
          <w:trHeight w:val="180"/>
        </w:trPr>
        <w:tc>
          <w:tcPr>
            <w:tcW w:w="2127" w:type="dxa"/>
            <w:shd w:val="clear" w:color="auto" w:fill="95B3D7"/>
          </w:tcPr>
          <w:p w:rsidR="00153CF4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95B3D7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5B3D7"/>
          </w:tcPr>
          <w:p w:rsidR="00153CF4" w:rsidRPr="00416790" w:rsidRDefault="004A1EFF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95B3D7"/>
          </w:tcPr>
          <w:p w:rsidR="00153CF4" w:rsidRPr="00416790" w:rsidRDefault="004A1EFF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708" w:type="dxa"/>
            <w:shd w:val="clear" w:color="auto" w:fill="95B3D7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95B3D7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709" w:type="dxa"/>
            <w:shd w:val="clear" w:color="auto" w:fill="95B3D7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95B3D7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708" w:type="dxa"/>
            <w:shd w:val="clear" w:color="auto" w:fill="95B3D7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95B3D7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709" w:type="dxa"/>
            <w:shd w:val="clear" w:color="auto" w:fill="95B3D7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95B3D7"/>
          </w:tcPr>
          <w:p w:rsidR="00153CF4" w:rsidRPr="00416790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</w:tr>
      <w:tr w:rsidR="00F61C05" w:rsidRPr="00416790" w:rsidTr="000B45F1">
        <w:trPr>
          <w:cantSplit/>
          <w:trHeight w:val="299"/>
        </w:trPr>
        <w:tc>
          <w:tcPr>
            <w:tcW w:w="2127" w:type="dxa"/>
            <w:textDirection w:val="btLr"/>
          </w:tcPr>
          <w:p w:rsidR="00F61C05" w:rsidRPr="00416790" w:rsidRDefault="00F61C05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F61C05" w:rsidRPr="00416790" w:rsidRDefault="00F61C05" w:rsidP="00F61C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Физкультур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F61C05" w:rsidRPr="00416790" w:rsidRDefault="00F61C05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61C05" w:rsidRPr="00416790" w:rsidRDefault="00F61C05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8" w:type="dxa"/>
          </w:tcPr>
          <w:p w:rsidR="00F61C05" w:rsidRPr="00416790" w:rsidRDefault="00F61C05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61C05" w:rsidRPr="00416790" w:rsidRDefault="00F61C05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1679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F61C05" w:rsidRPr="00416790" w:rsidRDefault="00F61C05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61C05" w:rsidRPr="00416790" w:rsidRDefault="00F61C05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8" w:type="dxa"/>
          </w:tcPr>
          <w:p w:rsidR="00F61C05" w:rsidRPr="00416790" w:rsidRDefault="00F61C05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61C05" w:rsidRPr="00416790" w:rsidRDefault="00F61C05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F61C05" w:rsidRPr="00416790" w:rsidRDefault="00F61C05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61C05" w:rsidRPr="00416790" w:rsidRDefault="00F61C05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153CF4" w:rsidRPr="00416790" w:rsidTr="000B45F1">
        <w:tc>
          <w:tcPr>
            <w:tcW w:w="2127" w:type="dxa"/>
            <w:shd w:val="clear" w:color="auto" w:fill="8DB3E2"/>
          </w:tcPr>
          <w:p w:rsidR="00153CF4" w:rsidRDefault="00153CF4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Познавательное  развитие</w:t>
            </w:r>
          </w:p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8DB3E2"/>
          </w:tcPr>
          <w:p w:rsidR="00153CF4" w:rsidRPr="00416790" w:rsidRDefault="00153CF4" w:rsidP="005B1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DB3E2"/>
          </w:tcPr>
          <w:p w:rsidR="00153CF4" w:rsidRPr="00416790" w:rsidRDefault="00291ED1" w:rsidP="00F61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2E3264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567" w:type="dxa"/>
            <w:shd w:val="clear" w:color="auto" w:fill="8DB3E2"/>
          </w:tcPr>
          <w:p w:rsidR="00153CF4" w:rsidRPr="00416790" w:rsidRDefault="00291ED1" w:rsidP="00F61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8DB3E2"/>
          </w:tcPr>
          <w:p w:rsidR="00153CF4" w:rsidRPr="00416790" w:rsidRDefault="00291ED1" w:rsidP="00F61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8DB3E2"/>
          </w:tcPr>
          <w:p w:rsidR="00153CF4" w:rsidRPr="00416790" w:rsidRDefault="00D92EFA" w:rsidP="00F61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auto" w:fill="8DB3E2"/>
          </w:tcPr>
          <w:p w:rsidR="00153CF4" w:rsidRPr="00416790" w:rsidRDefault="00291ED1" w:rsidP="00F61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auto" w:fill="8DB3E2"/>
          </w:tcPr>
          <w:p w:rsidR="00153CF4" w:rsidRPr="00416790" w:rsidRDefault="00D92EFA" w:rsidP="00F61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708" w:type="dxa"/>
            <w:shd w:val="clear" w:color="auto" w:fill="8DB3E2"/>
          </w:tcPr>
          <w:p w:rsidR="00153CF4" w:rsidRPr="00416790" w:rsidRDefault="00E7622C" w:rsidP="00F61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8DB3E2"/>
          </w:tcPr>
          <w:p w:rsidR="00153CF4" w:rsidRPr="00416790" w:rsidRDefault="00D92EFA" w:rsidP="00F61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  <w:shd w:val="clear" w:color="auto" w:fill="8DB3E2"/>
          </w:tcPr>
          <w:p w:rsidR="00153CF4" w:rsidRPr="00416790" w:rsidRDefault="00E7622C" w:rsidP="00F61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8DB3E2"/>
          </w:tcPr>
          <w:p w:rsidR="00153CF4" w:rsidRPr="00416790" w:rsidRDefault="007D7612" w:rsidP="00F61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92EFA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</w:tr>
      <w:tr w:rsidR="009909D3" w:rsidRPr="00416790" w:rsidTr="000B45F1">
        <w:trPr>
          <w:trHeight w:val="673"/>
        </w:trPr>
        <w:tc>
          <w:tcPr>
            <w:tcW w:w="2127" w:type="dxa"/>
            <w:vMerge w:val="restart"/>
          </w:tcPr>
          <w:p w:rsidR="009909D3" w:rsidRPr="00416790" w:rsidRDefault="009909D3" w:rsidP="009909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6790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</w:tc>
        <w:tc>
          <w:tcPr>
            <w:tcW w:w="1843" w:type="dxa"/>
            <w:gridSpan w:val="2"/>
          </w:tcPr>
          <w:p w:rsidR="009909D3" w:rsidRPr="00416790" w:rsidRDefault="009909D3" w:rsidP="005B1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Формирование элементарных математических представлений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909D3" w:rsidRPr="00416790" w:rsidTr="000B45F1">
        <w:trPr>
          <w:trHeight w:val="423"/>
        </w:trPr>
        <w:tc>
          <w:tcPr>
            <w:tcW w:w="2127" w:type="dxa"/>
            <w:vMerge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909D3" w:rsidRPr="00416790" w:rsidRDefault="009909D3" w:rsidP="001B7A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709" w:type="dxa"/>
          </w:tcPr>
          <w:p w:rsidR="009909D3" w:rsidRPr="00416790" w:rsidRDefault="009909D3" w:rsidP="009A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909D3" w:rsidRPr="00416790" w:rsidRDefault="009909D3" w:rsidP="009A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909D3" w:rsidRPr="00416790" w:rsidRDefault="009909D3" w:rsidP="009A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9909D3" w:rsidRPr="00416790" w:rsidRDefault="009909D3" w:rsidP="009A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9909D3" w:rsidRPr="00416790" w:rsidRDefault="009909D3" w:rsidP="009A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9909D3" w:rsidRPr="00416790" w:rsidRDefault="009909D3" w:rsidP="009A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909D3" w:rsidRPr="00416790" w:rsidRDefault="009909D3" w:rsidP="009A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909D3" w:rsidRPr="00416790" w:rsidRDefault="009909D3" w:rsidP="009A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9909D3" w:rsidRPr="00416790" w:rsidRDefault="009909D3" w:rsidP="009A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909D3" w:rsidRPr="00416790" w:rsidRDefault="009909D3" w:rsidP="009A34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9A3463" w:rsidRPr="00416790" w:rsidTr="000B45F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:rsidR="009A3463" w:rsidRDefault="009A3463" w:rsidP="005B1F1F">
            <w:pPr>
              <w:spacing w:after="0" w:line="240" w:lineRule="auto"/>
              <w:rPr>
                <w:rFonts w:ascii="Times New Roman" w:hAnsi="Times New Roman"/>
                <w:color w:val="8DB3E2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 xml:space="preserve"> Речевое  развитие</w:t>
            </w:r>
            <w:r w:rsidRPr="00416790">
              <w:rPr>
                <w:rFonts w:ascii="Times New Roman" w:hAnsi="Times New Roman"/>
                <w:color w:val="8DB3E2"/>
                <w:sz w:val="16"/>
                <w:szCs w:val="16"/>
              </w:rPr>
              <w:t xml:space="preserve"> </w:t>
            </w:r>
          </w:p>
          <w:p w:rsidR="009909D3" w:rsidRPr="00416790" w:rsidRDefault="009909D3" w:rsidP="005B1F1F">
            <w:pPr>
              <w:spacing w:after="0" w:line="240" w:lineRule="auto"/>
              <w:rPr>
                <w:rFonts w:ascii="Times New Roman" w:hAnsi="Times New Roman"/>
                <w:color w:val="8DB3E2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rPr>
                <w:rFonts w:ascii="Times New Roman" w:hAnsi="Times New Roman"/>
                <w:color w:val="8DB3E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DB3E2"/>
          </w:tcPr>
          <w:p w:rsidR="009A3463" w:rsidRPr="00416790" w:rsidRDefault="00291ED1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8DB3E2"/>
          </w:tcPr>
          <w:p w:rsidR="009A3463" w:rsidRPr="00416790" w:rsidRDefault="00D92EFA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708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91ED1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D92EFA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91ED1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D92EFA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708" w:type="dxa"/>
            <w:shd w:val="clear" w:color="auto" w:fill="8DB3E2"/>
          </w:tcPr>
          <w:p w:rsidR="009A3463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92EF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03766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</w:tr>
      <w:tr w:rsidR="00003766" w:rsidRPr="00416790" w:rsidTr="000B45F1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03766" w:rsidRPr="00416790" w:rsidRDefault="00003766" w:rsidP="009909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</w:tc>
        <w:tc>
          <w:tcPr>
            <w:tcW w:w="1843" w:type="dxa"/>
            <w:gridSpan w:val="2"/>
          </w:tcPr>
          <w:p w:rsidR="00003766" w:rsidRPr="00416790" w:rsidRDefault="00003766" w:rsidP="005B1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Подготовка к обучению грамоте</w:t>
            </w:r>
          </w:p>
        </w:tc>
        <w:tc>
          <w:tcPr>
            <w:tcW w:w="709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003766" w:rsidRPr="00416790" w:rsidTr="000B45F1">
        <w:trPr>
          <w:trHeight w:val="260"/>
        </w:trPr>
        <w:tc>
          <w:tcPr>
            <w:tcW w:w="2127" w:type="dxa"/>
            <w:vMerge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003766" w:rsidRPr="00416790" w:rsidRDefault="00003766" w:rsidP="005B1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709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36</w:t>
            </w:r>
          </w:p>
        </w:tc>
        <w:tc>
          <w:tcPr>
            <w:tcW w:w="708" w:type="dxa"/>
          </w:tcPr>
          <w:p w:rsidR="00003766" w:rsidRPr="00416790" w:rsidRDefault="00003766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003766" w:rsidRPr="00416790" w:rsidRDefault="00003766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003766" w:rsidRPr="00416790" w:rsidRDefault="00003766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</w:tcPr>
          <w:p w:rsidR="00003766" w:rsidRPr="00416790" w:rsidRDefault="00003766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003766" w:rsidRPr="00416790" w:rsidTr="000B45F1">
        <w:trPr>
          <w:trHeight w:val="26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03766" w:rsidRPr="00416790" w:rsidRDefault="00003766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003766" w:rsidRPr="00003766" w:rsidRDefault="00003766" w:rsidP="005B1F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766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Коррекционное </w:t>
            </w:r>
            <w:r w:rsidRPr="00003766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(</w:t>
            </w:r>
            <w:r w:rsidRPr="00003766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Формирование лексико-грамматических средств языка и развитие связной речи)</w:t>
            </w:r>
          </w:p>
        </w:tc>
        <w:tc>
          <w:tcPr>
            <w:tcW w:w="709" w:type="dxa"/>
          </w:tcPr>
          <w:p w:rsidR="00003766" w:rsidRPr="00416790" w:rsidRDefault="009E77BF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03766" w:rsidRPr="00416790" w:rsidRDefault="009E77BF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03766" w:rsidRDefault="009E77BF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3766" w:rsidRDefault="009E77BF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3766" w:rsidRDefault="009E77BF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3766" w:rsidRDefault="009E77BF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03766" w:rsidRPr="00416790" w:rsidRDefault="00003766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3766" w:rsidRPr="00416790" w:rsidRDefault="00003766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003766" w:rsidRDefault="00003766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3766" w:rsidRDefault="00003766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9909D3" w:rsidRPr="00416790" w:rsidTr="000B45F1">
        <w:trPr>
          <w:trHeight w:val="260"/>
        </w:trPr>
        <w:tc>
          <w:tcPr>
            <w:tcW w:w="2127" w:type="dxa"/>
            <w:tcBorders>
              <w:top w:val="single" w:sz="4" w:space="0" w:color="auto"/>
            </w:tcBorders>
          </w:tcPr>
          <w:p w:rsidR="009909D3" w:rsidRPr="00416790" w:rsidRDefault="009909D3" w:rsidP="009909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Чтение худ</w:t>
            </w:r>
            <w:proofErr w:type="gramStart"/>
            <w:r w:rsidRPr="0041679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167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16790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416790">
              <w:rPr>
                <w:rFonts w:ascii="Times New Roman" w:hAnsi="Times New Roman"/>
                <w:sz w:val="16"/>
                <w:szCs w:val="16"/>
              </w:rPr>
              <w:t>итературы</w:t>
            </w:r>
          </w:p>
        </w:tc>
        <w:tc>
          <w:tcPr>
            <w:tcW w:w="1843" w:type="dxa"/>
            <w:gridSpan w:val="2"/>
          </w:tcPr>
          <w:p w:rsidR="009909D3" w:rsidRPr="00416790" w:rsidRDefault="009909D3" w:rsidP="001B7A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Ознакомление с художественной литературой</w:t>
            </w:r>
          </w:p>
        </w:tc>
        <w:tc>
          <w:tcPr>
            <w:tcW w:w="709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9909D3" w:rsidRPr="00416790" w:rsidTr="000B45F1">
        <w:tc>
          <w:tcPr>
            <w:tcW w:w="2127" w:type="dxa"/>
            <w:shd w:val="clear" w:color="auto" w:fill="8DB3E2"/>
          </w:tcPr>
          <w:p w:rsidR="009909D3" w:rsidRPr="00416790" w:rsidRDefault="009909D3" w:rsidP="00291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2"/>
            <w:shd w:val="clear" w:color="auto" w:fill="8DB3E2"/>
          </w:tcPr>
          <w:p w:rsidR="009909D3" w:rsidRPr="00416790" w:rsidRDefault="009909D3" w:rsidP="009909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9909D3" w:rsidRPr="00416790" w:rsidRDefault="009909D3" w:rsidP="009909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Труд</w:t>
            </w:r>
          </w:p>
          <w:p w:rsidR="009909D3" w:rsidRPr="00416790" w:rsidRDefault="009909D3" w:rsidP="009909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</w:tc>
        <w:tc>
          <w:tcPr>
            <w:tcW w:w="6946" w:type="dxa"/>
            <w:gridSpan w:val="10"/>
            <w:shd w:val="clear" w:color="auto" w:fill="8DB3E2"/>
          </w:tcPr>
          <w:p w:rsidR="009909D3" w:rsidRPr="009909D3" w:rsidRDefault="009909D3" w:rsidP="009909D3">
            <w:pPr>
              <w:pStyle w:val="a3"/>
              <w:jc w:val="center"/>
              <w:rPr>
                <w:rFonts w:ascii="Times New Roman" w:hAnsi="Times New Roman"/>
                <w:color w:val="292929"/>
                <w:sz w:val="16"/>
                <w:szCs w:val="16"/>
              </w:rPr>
            </w:pPr>
            <w:r w:rsidRPr="009909D3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  <w:p w:rsidR="009909D3" w:rsidRPr="009909D3" w:rsidRDefault="009909D3" w:rsidP="009909D3">
            <w:pPr>
              <w:pStyle w:val="a3"/>
              <w:jc w:val="center"/>
              <w:rPr>
                <w:rFonts w:ascii="Times New Roman" w:hAnsi="Times New Roman"/>
                <w:color w:val="292929"/>
                <w:sz w:val="16"/>
                <w:szCs w:val="16"/>
              </w:rPr>
            </w:pPr>
            <w:r w:rsidRPr="009909D3">
              <w:rPr>
                <w:rFonts w:ascii="Times New Roman" w:hAnsi="Times New Roman"/>
                <w:sz w:val="16"/>
                <w:szCs w:val="16"/>
              </w:rPr>
              <w:t>Осуществляется в ходе различных видов деятельности и через интеграцию с другими образовательными областями в зависимости от организации детей</w:t>
            </w:r>
          </w:p>
        </w:tc>
      </w:tr>
      <w:tr w:rsidR="009A3463" w:rsidRPr="00416790" w:rsidTr="000B45F1">
        <w:tc>
          <w:tcPr>
            <w:tcW w:w="2127" w:type="dxa"/>
            <w:shd w:val="clear" w:color="auto" w:fill="8DB3E2"/>
          </w:tcPr>
          <w:p w:rsidR="009A3463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Художественно-эстетическое развитие</w:t>
            </w:r>
          </w:p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D92EFA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567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92EFA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708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D92EFA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92EFA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D92EFA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9A3463" w:rsidP="007A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92EFA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708" w:type="dxa"/>
            <w:shd w:val="clear" w:color="auto" w:fill="8DB3E2"/>
          </w:tcPr>
          <w:p w:rsidR="009A3463" w:rsidRPr="00416790" w:rsidRDefault="0024656B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24656B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216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24656B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24656B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216</w:t>
            </w:r>
          </w:p>
        </w:tc>
      </w:tr>
      <w:tr w:rsidR="009909D3" w:rsidRPr="00416790" w:rsidTr="000B45F1">
        <w:tc>
          <w:tcPr>
            <w:tcW w:w="2127" w:type="dxa"/>
            <w:tcBorders>
              <w:bottom w:val="single" w:sz="4" w:space="0" w:color="auto"/>
            </w:tcBorders>
          </w:tcPr>
          <w:p w:rsidR="009909D3" w:rsidRPr="00416790" w:rsidRDefault="009909D3" w:rsidP="009909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843" w:type="dxa"/>
            <w:gridSpan w:val="2"/>
          </w:tcPr>
          <w:p w:rsidR="009909D3" w:rsidRPr="00416790" w:rsidRDefault="009909D3" w:rsidP="005B1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Музыкальное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9909D3" w:rsidRPr="00416790" w:rsidTr="000B45F1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909D3" w:rsidRPr="00416790" w:rsidRDefault="009909D3" w:rsidP="009909D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09D3" w:rsidRPr="00416790" w:rsidRDefault="009909D3" w:rsidP="009909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1843" w:type="dxa"/>
            <w:gridSpan w:val="2"/>
          </w:tcPr>
          <w:p w:rsidR="009909D3" w:rsidRPr="00416790" w:rsidRDefault="009909D3" w:rsidP="005B1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9909D3" w:rsidRPr="00416790" w:rsidRDefault="0024656B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909D3" w:rsidRPr="00416790" w:rsidRDefault="0024656B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9909D3" w:rsidRPr="00416790" w:rsidTr="000B45F1">
        <w:tc>
          <w:tcPr>
            <w:tcW w:w="2127" w:type="dxa"/>
            <w:vMerge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909D3" w:rsidRPr="00416790" w:rsidRDefault="009909D3" w:rsidP="005B1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Лепка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</w:tcPr>
          <w:p w:rsidR="009909D3" w:rsidRPr="00416790" w:rsidRDefault="00D92EFA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9909D3" w:rsidRPr="00416790" w:rsidTr="000B45F1">
        <w:trPr>
          <w:trHeight w:val="109"/>
        </w:trPr>
        <w:tc>
          <w:tcPr>
            <w:tcW w:w="2127" w:type="dxa"/>
            <w:vMerge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909D3" w:rsidRPr="00416790" w:rsidRDefault="009909D3" w:rsidP="005B1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Аппликация</w:t>
            </w:r>
          </w:p>
        </w:tc>
        <w:tc>
          <w:tcPr>
            <w:tcW w:w="709" w:type="dxa"/>
          </w:tcPr>
          <w:p w:rsidR="009909D3" w:rsidRPr="00416790" w:rsidRDefault="009909D3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09D3" w:rsidRPr="00416790" w:rsidRDefault="009909D3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909D3" w:rsidRPr="00416790" w:rsidRDefault="009909D3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9909D3" w:rsidRPr="00416790" w:rsidRDefault="009909D3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9909D3" w:rsidRPr="00416790" w:rsidRDefault="009909D3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0,5 </w:t>
            </w:r>
          </w:p>
        </w:tc>
        <w:tc>
          <w:tcPr>
            <w:tcW w:w="709" w:type="dxa"/>
          </w:tcPr>
          <w:p w:rsidR="009909D3" w:rsidRPr="00416790" w:rsidRDefault="009909D3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 </w:t>
            </w:r>
          </w:p>
        </w:tc>
        <w:tc>
          <w:tcPr>
            <w:tcW w:w="708" w:type="dxa"/>
          </w:tcPr>
          <w:p w:rsidR="009909D3" w:rsidRPr="00416790" w:rsidRDefault="009909D3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9909D3" w:rsidRPr="00416790" w:rsidRDefault="009909D3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9909D3" w:rsidRPr="00416790" w:rsidRDefault="009909D3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0,5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9909D3" w:rsidRPr="00416790" w:rsidRDefault="009909D3" w:rsidP="00F61C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909D3" w:rsidRPr="00416790" w:rsidTr="000B45F1">
        <w:trPr>
          <w:trHeight w:val="109"/>
        </w:trPr>
        <w:tc>
          <w:tcPr>
            <w:tcW w:w="2127" w:type="dxa"/>
            <w:vMerge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909D3" w:rsidRPr="00416790" w:rsidRDefault="009909D3" w:rsidP="001B7A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709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9909D3" w:rsidRPr="00416790" w:rsidRDefault="009909D3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909D3" w:rsidRPr="00416790" w:rsidRDefault="0024656B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909D3" w:rsidRPr="00416790" w:rsidRDefault="0024656B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9909D3" w:rsidRPr="00416790" w:rsidRDefault="0024656B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909D3" w:rsidRPr="00416790" w:rsidRDefault="0024656B" w:rsidP="001B7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9A3463" w:rsidRPr="00416790" w:rsidTr="000B45F1">
        <w:trPr>
          <w:trHeight w:val="125"/>
        </w:trPr>
        <w:tc>
          <w:tcPr>
            <w:tcW w:w="2127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790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10,5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10,5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D5C6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9A346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679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4656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8DB3E2"/>
          </w:tcPr>
          <w:p w:rsidR="009A3463" w:rsidRPr="00416790" w:rsidRDefault="009A3463" w:rsidP="0099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9A3463" w:rsidRPr="00416790" w:rsidTr="00121B48">
        <w:trPr>
          <w:trHeight w:val="291"/>
        </w:trPr>
        <w:tc>
          <w:tcPr>
            <w:tcW w:w="10916" w:type="dxa"/>
            <w:gridSpan w:val="13"/>
            <w:shd w:val="clear" w:color="auto" w:fill="8DB3E2"/>
          </w:tcPr>
          <w:p w:rsidR="009909D3" w:rsidRDefault="009909D3" w:rsidP="00121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36DF" w:rsidRPr="008F36DF" w:rsidRDefault="009A3463" w:rsidP="008F36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92EFA">
              <w:rPr>
                <w:rFonts w:ascii="Times New Roman" w:hAnsi="Times New Roman"/>
                <w:b/>
                <w:sz w:val="20"/>
              </w:rPr>
              <w:t>ВАРИАТИВНАЯ ЧАСТЬ</w:t>
            </w:r>
          </w:p>
        </w:tc>
      </w:tr>
      <w:tr w:rsidR="009909D3" w:rsidRPr="00416790" w:rsidTr="000B45F1">
        <w:tc>
          <w:tcPr>
            <w:tcW w:w="2127" w:type="dxa"/>
            <w:vMerge w:val="restart"/>
            <w:shd w:val="clear" w:color="auto" w:fill="auto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909D3" w:rsidRPr="00416790" w:rsidRDefault="009909D3" w:rsidP="005B1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Социокультурные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истоки»</w:t>
            </w:r>
          </w:p>
        </w:tc>
        <w:tc>
          <w:tcPr>
            <w:tcW w:w="709" w:type="dxa"/>
            <w:shd w:val="clear" w:color="auto" w:fill="auto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909D3" w:rsidRPr="00003766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766">
              <w:rPr>
                <w:rFonts w:ascii="Times New Roman" w:hAnsi="Times New Roman"/>
                <w:sz w:val="16"/>
                <w:szCs w:val="16"/>
              </w:rPr>
              <w:t>0,</w:t>
            </w:r>
            <w:r w:rsidR="0024656B">
              <w:rPr>
                <w:rFonts w:ascii="Times New Roman" w:hAnsi="Times New Roman"/>
                <w:sz w:val="16"/>
                <w:szCs w:val="16"/>
              </w:rPr>
              <w:t>2</w:t>
            </w:r>
            <w:r w:rsidRPr="000037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909D3" w:rsidRPr="00003766" w:rsidRDefault="000E58A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  <w:tc>
          <w:tcPr>
            <w:tcW w:w="709" w:type="dxa"/>
            <w:shd w:val="clear" w:color="auto" w:fill="auto"/>
          </w:tcPr>
          <w:p w:rsidR="009909D3" w:rsidRPr="00003766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766">
              <w:rPr>
                <w:rFonts w:ascii="Times New Roman" w:hAnsi="Times New Roman"/>
                <w:sz w:val="16"/>
                <w:szCs w:val="16"/>
              </w:rPr>
              <w:t xml:space="preserve"> 0,</w:t>
            </w:r>
            <w:r w:rsidR="0024656B">
              <w:rPr>
                <w:rFonts w:ascii="Times New Roman" w:hAnsi="Times New Roman"/>
                <w:sz w:val="16"/>
                <w:szCs w:val="16"/>
              </w:rPr>
              <w:t>2</w:t>
            </w:r>
            <w:r w:rsidRPr="000037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909D3" w:rsidRPr="00003766" w:rsidRDefault="000E58A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  <w:tc>
          <w:tcPr>
            <w:tcW w:w="708" w:type="dxa"/>
            <w:shd w:val="clear" w:color="auto" w:fill="auto"/>
          </w:tcPr>
          <w:p w:rsidR="009909D3" w:rsidRPr="00003766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766">
              <w:rPr>
                <w:rFonts w:ascii="Times New Roman" w:hAnsi="Times New Roman"/>
                <w:sz w:val="16"/>
                <w:szCs w:val="16"/>
              </w:rPr>
              <w:t>0,</w:t>
            </w:r>
            <w:r w:rsidR="000E58A3">
              <w:rPr>
                <w:rFonts w:ascii="Times New Roman" w:hAnsi="Times New Roman"/>
                <w:sz w:val="16"/>
                <w:szCs w:val="16"/>
              </w:rPr>
              <w:t>2</w:t>
            </w:r>
            <w:r w:rsidRPr="000037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909D3" w:rsidRPr="00003766" w:rsidRDefault="000E58A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  <w:tc>
          <w:tcPr>
            <w:tcW w:w="709" w:type="dxa"/>
            <w:shd w:val="clear" w:color="auto" w:fill="auto"/>
          </w:tcPr>
          <w:p w:rsidR="009909D3" w:rsidRPr="00003766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766">
              <w:rPr>
                <w:rFonts w:ascii="Times New Roman" w:hAnsi="Times New Roman"/>
                <w:sz w:val="16"/>
                <w:szCs w:val="16"/>
              </w:rPr>
              <w:t>0,</w:t>
            </w:r>
            <w:r w:rsidR="000E58A3">
              <w:rPr>
                <w:rFonts w:ascii="Times New Roman" w:hAnsi="Times New Roman"/>
                <w:sz w:val="16"/>
                <w:szCs w:val="16"/>
              </w:rPr>
              <w:t>2</w:t>
            </w:r>
            <w:r w:rsidRPr="000037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909D3" w:rsidRPr="00003766" w:rsidRDefault="000E58A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</w:tr>
      <w:tr w:rsidR="009909D3" w:rsidRPr="00416790" w:rsidTr="000B45F1">
        <w:tc>
          <w:tcPr>
            <w:tcW w:w="2127" w:type="dxa"/>
            <w:vMerge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8DB3E2"/>
          </w:tcPr>
          <w:p w:rsidR="009909D3" w:rsidRPr="00416790" w:rsidRDefault="000B45F1" w:rsidP="000B45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условных учебных часов</w:t>
            </w:r>
          </w:p>
        </w:tc>
        <w:tc>
          <w:tcPr>
            <w:tcW w:w="709" w:type="dxa"/>
            <w:shd w:val="clear" w:color="auto" w:fill="8DB3E2"/>
          </w:tcPr>
          <w:p w:rsidR="009909D3" w:rsidRPr="00403ABC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3AB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8DB3E2"/>
          </w:tcPr>
          <w:p w:rsidR="009909D3" w:rsidRPr="00403ABC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3ABC">
              <w:rPr>
                <w:rFonts w:ascii="Times New Roman" w:hAnsi="Times New Roman"/>
                <w:b/>
                <w:sz w:val="16"/>
                <w:szCs w:val="16"/>
              </w:rPr>
              <w:t>360</w:t>
            </w:r>
          </w:p>
        </w:tc>
        <w:tc>
          <w:tcPr>
            <w:tcW w:w="708" w:type="dxa"/>
            <w:shd w:val="clear" w:color="auto" w:fill="8DB3E2"/>
          </w:tcPr>
          <w:p w:rsidR="009909D3" w:rsidRPr="00163ADF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A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4656B">
              <w:rPr>
                <w:rFonts w:ascii="Times New Roman" w:hAnsi="Times New Roman"/>
                <w:b/>
                <w:sz w:val="16"/>
                <w:szCs w:val="16"/>
              </w:rPr>
              <w:t>0,75</w:t>
            </w:r>
          </w:p>
        </w:tc>
        <w:tc>
          <w:tcPr>
            <w:tcW w:w="709" w:type="dxa"/>
            <w:shd w:val="clear" w:color="auto" w:fill="8DB3E2"/>
          </w:tcPr>
          <w:p w:rsidR="009909D3" w:rsidRPr="00163ADF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AD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0B45F1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8DB3E2"/>
          </w:tcPr>
          <w:p w:rsidR="009909D3" w:rsidRPr="00F12333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33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4656B">
              <w:rPr>
                <w:rFonts w:ascii="Times New Roman" w:hAnsi="Times New Roman"/>
                <w:b/>
                <w:sz w:val="16"/>
                <w:szCs w:val="16"/>
              </w:rPr>
              <w:t>0,75</w:t>
            </w:r>
          </w:p>
        </w:tc>
        <w:tc>
          <w:tcPr>
            <w:tcW w:w="709" w:type="dxa"/>
            <w:shd w:val="clear" w:color="auto" w:fill="8DB3E2"/>
          </w:tcPr>
          <w:p w:rsidR="009909D3" w:rsidRPr="007A3339" w:rsidRDefault="009909D3" w:rsidP="000B4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5B25C9"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  <w:r w:rsidR="000B45F1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shd w:val="clear" w:color="auto" w:fill="8DB3E2"/>
          </w:tcPr>
          <w:p w:rsidR="009909D3" w:rsidRPr="007A3339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F1233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0376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24656B">
              <w:rPr>
                <w:rFonts w:ascii="Times New Roman" w:hAnsi="Times New Roman"/>
                <w:b/>
                <w:sz w:val="16"/>
                <w:szCs w:val="16"/>
              </w:rPr>
              <w:t>,25</w:t>
            </w:r>
          </w:p>
        </w:tc>
        <w:tc>
          <w:tcPr>
            <w:tcW w:w="709" w:type="dxa"/>
            <w:shd w:val="clear" w:color="auto" w:fill="8DB3E2"/>
          </w:tcPr>
          <w:p w:rsidR="009909D3" w:rsidRPr="007A3339" w:rsidRDefault="00003766" w:rsidP="005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5</w:t>
            </w:r>
            <w:r w:rsidR="007963D3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8DB3E2"/>
          </w:tcPr>
          <w:p w:rsidR="009909D3" w:rsidRPr="007A3339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F1233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4656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003766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24656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0376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8DB3E2"/>
          </w:tcPr>
          <w:p w:rsidR="009909D3" w:rsidRPr="007A3339" w:rsidRDefault="000B45F1" w:rsidP="007A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612</w:t>
            </w:r>
          </w:p>
        </w:tc>
      </w:tr>
      <w:tr w:rsidR="009909D3" w:rsidRPr="00416790" w:rsidTr="000B45F1">
        <w:tc>
          <w:tcPr>
            <w:tcW w:w="2127" w:type="dxa"/>
            <w:vMerge/>
          </w:tcPr>
          <w:p w:rsidR="009909D3" w:rsidRPr="00416790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8DB3E2"/>
          </w:tcPr>
          <w:p w:rsidR="009909D3" w:rsidRPr="00416790" w:rsidRDefault="000B45F1" w:rsidP="000B45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Общее время занятий</w:t>
            </w:r>
          </w:p>
          <w:p w:rsidR="009909D3" w:rsidRPr="00416790" w:rsidRDefault="000B45F1" w:rsidP="000B45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8DB3E2"/>
          </w:tcPr>
          <w:p w:rsidR="009909D3" w:rsidRPr="00403ABC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3ABC">
              <w:rPr>
                <w:rFonts w:ascii="Times New Roman" w:hAnsi="Times New Roman"/>
                <w:b/>
                <w:sz w:val="16"/>
                <w:szCs w:val="16"/>
              </w:rPr>
              <w:t>10 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ин</w:t>
            </w:r>
            <w:r w:rsidRPr="00403ABC">
              <w:rPr>
                <w:rFonts w:ascii="Times New Roman" w:hAnsi="Times New Roman"/>
                <w:b/>
                <w:sz w:val="16"/>
                <w:szCs w:val="16"/>
              </w:rPr>
              <w:t>./ 1ч.40 мин.</w:t>
            </w:r>
          </w:p>
        </w:tc>
        <w:tc>
          <w:tcPr>
            <w:tcW w:w="567" w:type="dxa"/>
            <w:shd w:val="clear" w:color="auto" w:fill="8DB3E2"/>
          </w:tcPr>
          <w:p w:rsidR="009909D3" w:rsidRPr="00403ABC" w:rsidRDefault="00570B9F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  <w:r w:rsidR="009909D3" w:rsidRPr="00403ABC">
              <w:rPr>
                <w:rFonts w:ascii="Times New Roman" w:hAnsi="Times New Roman"/>
                <w:b/>
                <w:sz w:val="16"/>
                <w:szCs w:val="16"/>
              </w:rPr>
              <w:t xml:space="preserve"> ч</w:t>
            </w:r>
            <w:r w:rsidR="009909D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8DB3E2"/>
          </w:tcPr>
          <w:p w:rsidR="009909D3" w:rsidRPr="00163ADF" w:rsidRDefault="000B45F1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 мин/   2 ч.30</w:t>
            </w:r>
            <w:r w:rsidR="009909D3" w:rsidRPr="00163ADF">
              <w:rPr>
                <w:rFonts w:ascii="Times New Roman" w:hAnsi="Times New Roman"/>
                <w:b/>
                <w:sz w:val="16"/>
                <w:szCs w:val="16"/>
              </w:rPr>
              <w:t xml:space="preserve"> мин.</w:t>
            </w:r>
          </w:p>
        </w:tc>
        <w:tc>
          <w:tcPr>
            <w:tcW w:w="709" w:type="dxa"/>
            <w:shd w:val="clear" w:color="auto" w:fill="8DB3E2"/>
          </w:tcPr>
          <w:p w:rsidR="009909D3" w:rsidRPr="00163ADF" w:rsidRDefault="00570B9F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90 </w:t>
            </w:r>
            <w:r w:rsidR="009909D3" w:rsidRPr="00163ADF"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="009909D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8DB3E2"/>
          </w:tcPr>
          <w:p w:rsidR="009909D3" w:rsidRPr="00F12333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333">
              <w:rPr>
                <w:rFonts w:ascii="Times New Roman" w:hAnsi="Times New Roman"/>
                <w:b/>
                <w:sz w:val="16"/>
                <w:szCs w:val="16"/>
              </w:rPr>
              <w:t>20 мин/</w:t>
            </w:r>
          </w:p>
          <w:p w:rsidR="009909D3" w:rsidRPr="00F12333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333">
              <w:rPr>
                <w:rFonts w:ascii="Times New Roman" w:hAnsi="Times New Roman"/>
                <w:b/>
                <w:sz w:val="16"/>
                <w:szCs w:val="16"/>
              </w:rPr>
              <w:t>3 ч.</w:t>
            </w:r>
            <w:r w:rsidR="000B45F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F12333">
              <w:rPr>
                <w:rFonts w:ascii="Times New Roman" w:hAnsi="Times New Roman"/>
                <w:b/>
                <w:sz w:val="16"/>
                <w:szCs w:val="16"/>
              </w:rPr>
              <w:t>0 м.</w:t>
            </w:r>
          </w:p>
        </w:tc>
        <w:tc>
          <w:tcPr>
            <w:tcW w:w="709" w:type="dxa"/>
            <w:shd w:val="clear" w:color="auto" w:fill="8DB3E2"/>
          </w:tcPr>
          <w:p w:rsidR="009909D3" w:rsidRPr="007A3339" w:rsidRDefault="00570B9F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  <w:r w:rsidR="009909D3" w:rsidRPr="00320F6E">
              <w:rPr>
                <w:rFonts w:ascii="Times New Roman" w:hAnsi="Times New Roman"/>
                <w:b/>
                <w:sz w:val="16"/>
                <w:szCs w:val="16"/>
              </w:rPr>
              <w:t xml:space="preserve"> ч.</w:t>
            </w:r>
          </w:p>
        </w:tc>
        <w:tc>
          <w:tcPr>
            <w:tcW w:w="708" w:type="dxa"/>
            <w:shd w:val="clear" w:color="auto" w:fill="8DB3E2"/>
          </w:tcPr>
          <w:p w:rsidR="009909D3" w:rsidRPr="00F12333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333">
              <w:rPr>
                <w:rFonts w:ascii="Times New Roman" w:hAnsi="Times New Roman"/>
                <w:b/>
                <w:sz w:val="16"/>
                <w:szCs w:val="16"/>
              </w:rPr>
              <w:t>25 мин/</w:t>
            </w:r>
          </w:p>
          <w:p w:rsidR="009909D3" w:rsidRPr="007A3339" w:rsidRDefault="007963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 ч.15</w:t>
            </w:r>
            <w:r w:rsidR="009909D3" w:rsidRPr="00320F6E">
              <w:rPr>
                <w:rFonts w:ascii="Times New Roman" w:hAnsi="Times New Roman"/>
                <w:b/>
                <w:sz w:val="16"/>
                <w:szCs w:val="16"/>
              </w:rPr>
              <w:t xml:space="preserve"> мин.</w:t>
            </w:r>
          </w:p>
        </w:tc>
        <w:tc>
          <w:tcPr>
            <w:tcW w:w="709" w:type="dxa"/>
            <w:shd w:val="clear" w:color="auto" w:fill="8DB3E2"/>
          </w:tcPr>
          <w:p w:rsidR="009909D3" w:rsidRPr="007A3339" w:rsidRDefault="00570B9F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13</w:t>
            </w:r>
            <w:r w:rsidR="000B45F1">
              <w:rPr>
                <w:rFonts w:ascii="Times New Roman" w:hAnsi="Times New Roman"/>
                <w:b/>
                <w:sz w:val="16"/>
                <w:szCs w:val="16"/>
              </w:rPr>
              <w:t xml:space="preserve">5 </w:t>
            </w:r>
            <w:r w:rsidR="009909D3" w:rsidRPr="00320F6E">
              <w:rPr>
                <w:rFonts w:ascii="Times New Roman" w:hAnsi="Times New Roman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  <w:shd w:val="clear" w:color="auto" w:fill="8DB3E2"/>
          </w:tcPr>
          <w:p w:rsidR="009909D3" w:rsidRPr="007A3339" w:rsidRDefault="009909D3" w:rsidP="005B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F12333">
              <w:rPr>
                <w:rFonts w:ascii="Times New Roman" w:hAnsi="Times New Roman"/>
                <w:b/>
                <w:sz w:val="16"/>
                <w:szCs w:val="16"/>
              </w:rPr>
              <w:t xml:space="preserve">30 мин./ </w:t>
            </w:r>
            <w:r w:rsidR="000B45F1">
              <w:rPr>
                <w:rFonts w:ascii="Times New Roman" w:hAnsi="Times New Roman"/>
                <w:b/>
                <w:sz w:val="16"/>
                <w:szCs w:val="16"/>
              </w:rPr>
              <w:t>8 ч.30</w:t>
            </w:r>
            <w:r w:rsidR="007963D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20F6E">
              <w:rPr>
                <w:rFonts w:ascii="Times New Roman" w:hAnsi="Times New Roman"/>
                <w:b/>
                <w:sz w:val="16"/>
                <w:szCs w:val="16"/>
              </w:rPr>
              <w:t>мин</w:t>
            </w:r>
          </w:p>
        </w:tc>
        <w:tc>
          <w:tcPr>
            <w:tcW w:w="709" w:type="dxa"/>
            <w:shd w:val="clear" w:color="auto" w:fill="8DB3E2"/>
          </w:tcPr>
          <w:p w:rsidR="009909D3" w:rsidRPr="007A3339" w:rsidRDefault="00570B9F" w:rsidP="00320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306</w:t>
            </w:r>
            <w:r w:rsidR="000B45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909D3" w:rsidRPr="00320F6E">
              <w:rPr>
                <w:rFonts w:ascii="Times New Roman" w:hAnsi="Times New Roman"/>
                <w:b/>
                <w:sz w:val="16"/>
                <w:szCs w:val="16"/>
              </w:rPr>
              <w:t>ч.</w:t>
            </w:r>
          </w:p>
        </w:tc>
      </w:tr>
    </w:tbl>
    <w:p w:rsidR="00F91B80" w:rsidRPr="00416790" w:rsidRDefault="00F91B80" w:rsidP="000B4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ПОЯСНИТЕЛЬНАЯ   ЗАПИСКА</w:t>
      </w:r>
    </w:p>
    <w:p w:rsidR="00F91B80" w:rsidRPr="00416790" w:rsidRDefault="00F91B80" w:rsidP="00F91B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 учебному плану </w:t>
      </w:r>
      <w:r w:rsidR="00320F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орга</w:t>
      </w:r>
      <w:r w:rsidR="00F151B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низованной </w:t>
      </w:r>
      <w:r w:rsidRPr="0041679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образовательной деятельности МБДОУ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proofErr w:type="spellStart"/>
      <w:r w:rsidR="00163ADF">
        <w:rPr>
          <w:rFonts w:ascii="Times New Roman" w:eastAsia="Times New Roman" w:hAnsi="Times New Roman"/>
          <w:b/>
          <w:sz w:val="28"/>
          <w:szCs w:val="24"/>
          <w:lang w:eastAsia="ru-RU"/>
        </w:rPr>
        <w:t>Ваховский</w:t>
      </w:r>
      <w:proofErr w:type="spellEnd"/>
      <w:r w:rsidR="00163A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детский сад</w:t>
      </w:r>
      <w:r w:rsidRPr="0041679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«Лесная сказка»</w:t>
      </w:r>
    </w:p>
    <w:p w:rsidR="00F91B80" w:rsidRPr="00416790" w:rsidRDefault="00611D60" w:rsidP="00F91B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на 2018-2019</w:t>
      </w:r>
      <w:r w:rsidR="00F91B80" w:rsidRPr="0041679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учебный год</w:t>
      </w:r>
    </w:p>
    <w:p w:rsidR="00F91B80" w:rsidRPr="00163ADF" w:rsidRDefault="00163ADF" w:rsidP="00FA2A90">
      <w:pPr>
        <w:shd w:val="clear" w:color="auto" w:fill="FFFFFF"/>
        <w:spacing w:before="224" w:after="0" w:line="240" w:lineRule="auto"/>
        <w:ind w:firstLine="708"/>
        <w:jc w:val="both"/>
        <w:rPr>
          <w:rFonts w:ascii="Tahoma" w:eastAsia="Times New Roman" w:hAnsi="Tahoma" w:cs="Tahoma"/>
          <w:color w:val="29292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Учебный план</w:t>
      </w:r>
      <w:r w:rsidR="00611D60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организованно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F91B80"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образовательной деятельности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бюджетного</w:t>
      </w:r>
      <w:r w:rsidR="00F91B80"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дошко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льного образовательного учреждения</w:t>
      </w:r>
      <w:r w:rsidR="00F91B80"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F91B8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proofErr w:type="spellStart"/>
      <w:r w:rsidR="00611D60">
        <w:rPr>
          <w:rFonts w:ascii="Times New Roman" w:eastAsia="Times New Roman" w:hAnsi="Times New Roman"/>
          <w:sz w:val="28"/>
          <w:szCs w:val="24"/>
          <w:lang w:eastAsia="ru-RU"/>
        </w:rPr>
        <w:t>Ваховский</w:t>
      </w:r>
      <w:proofErr w:type="spellEnd"/>
      <w:r w:rsidR="00F91B80"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11D60">
        <w:rPr>
          <w:rFonts w:ascii="Times New Roman" w:eastAsia="Times New Roman" w:hAnsi="Times New Roman"/>
          <w:sz w:val="28"/>
          <w:szCs w:val="24"/>
          <w:lang w:eastAsia="ru-RU"/>
        </w:rPr>
        <w:t>детский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сад «Лесная сказка» разработан</w:t>
      </w:r>
      <w:r w:rsidR="00F91B80"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</w:t>
      </w:r>
      <w:r w:rsidR="00D10E8C" w:rsidRPr="00D10E8C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Федеральным</w:t>
      </w:r>
      <w:r w:rsidR="00611D6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законом от 29 декабря 2012 г. № 273-ФЗ «</w:t>
      </w:r>
      <w:r w:rsidR="00D10E8C" w:rsidRPr="00D10E8C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Об образовании в Российской Федерации</w:t>
      </w:r>
      <w:r w:rsidR="00611D6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»</w:t>
      </w:r>
      <w:r w:rsidR="00D10E8C" w:rsidRPr="00D10E8C">
        <w:rPr>
          <w:rStyle w:val="apple-converted-space"/>
          <w:rFonts w:ascii="Arial" w:hAnsi="Arial" w:cs="Arial"/>
          <w:color w:val="000000"/>
          <w:sz w:val="28"/>
          <w:szCs w:val="27"/>
          <w:shd w:val="clear" w:color="auto" w:fill="FFFFFF"/>
        </w:rPr>
        <w:t>,</w:t>
      </w:r>
      <w:r w:rsidR="00F91B80"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0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</w:t>
      </w:r>
      <w:r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 xml:space="preserve"> </w:t>
      </w:r>
      <w:r w:rsidRPr="0070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 2013г. № 1014 «Об утверждении Порядка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0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</w:t>
      </w:r>
      <w:proofErr w:type="gramEnd"/>
      <w:r w:rsidRPr="0070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Главного государственного санитарного врача РФ от 15 мая</w:t>
      </w:r>
      <w:r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 xml:space="preserve"> </w:t>
      </w:r>
      <w:r w:rsidRPr="0070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2013 г. № 26 «Об утверждении </w:t>
      </w:r>
      <w:proofErr w:type="spellStart"/>
      <w:r w:rsidRPr="0070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70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</w:t>
      </w:r>
      <w:r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 xml:space="preserve"> </w:t>
      </w:r>
      <w:r w:rsidRPr="0070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дошкольных образовательных организаций»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91B80"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образования», </w:t>
      </w:r>
      <w:r w:rsidRPr="0070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Письмом Министерства образования и науки Российской Федерации от</w:t>
      </w:r>
      <w:r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 xml:space="preserve"> </w:t>
      </w:r>
      <w:r w:rsidRPr="0070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14.03.2000 г. № 65/23-16 «О гигиенических требованиях</w:t>
      </w:r>
      <w:proofErr w:type="gramEnd"/>
      <w:r w:rsidRPr="0070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максимальной нагрузке на детей дошкольного возраста в организованных формах обучения»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1B80" w:rsidRPr="00416790" w:rsidRDefault="00F91B80" w:rsidP="00F91B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Режим работы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МБДОУ 10,5 –часовой (7.30 – 18.00</w:t>
      </w:r>
      <w:r w:rsidR="00751F0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ч.)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Дошкольные группы детского сада -  5 групп,  </w:t>
      </w:r>
      <w:r w:rsidR="00635090">
        <w:rPr>
          <w:rFonts w:ascii="Times New Roman" w:eastAsia="Times New Roman" w:hAnsi="Times New Roman"/>
          <w:sz w:val="28"/>
          <w:szCs w:val="24"/>
          <w:lang w:eastAsia="ru-RU"/>
        </w:rPr>
        <w:t>70</w:t>
      </w:r>
      <w:r w:rsidR="00751F0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35090">
        <w:rPr>
          <w:rFonts w:ascii="Times New Roman" w:eastAsia="Times New Roman" w:hAnsi="Times New Roman"/>
          <w:sz w:val="28"/>
          <w:szCs w:val="24"/>
          <w:lang w:eastAsia="ru-RU"/>
        </w:rPr>
        <w:t>детей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группа общеразвивающей направленности детей  от 2 до 3 лет  -</w:t>
      </w:r>
      <w:r w:rsidR="00611D60">
        <w:rPr>
          <w:rFonts w:ascii="Times New Roman" w:eastAsia="Times New Roman" w:hAnsi="Times New Roman"/>
          <w:sz w:val="28"/>
          <w:szCs w:val="24"/>
          <w:lang w:eastAsia="ru-RU"/>
        </w:rPr>
        <w:t xml:space="preserve"> 1</w:t>
      </w:r>
      <w:r w:rsidR="002578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детей;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группа общеразвивающей направленности детей  от 3 до 4 лет 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11D60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2578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детей;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группа общеразвивающей направл</w:t>
      </w:r>
      <w:r w:rsidR="001B4BC8">
        <w:rPr>
          <w:rFonts w:ascii="Times New Roman" w:eastAsia="Times New Roman" w:hAnsi="Times New Roman"/>
          <w:sz w:val="28"/>
          <w:szCs w:val="24"/>
          <w:lang w:eastAsia="ru-RU"/>
        </w:rPr>
        <w:t>енности детей  от 4 до 5 лет</w:t>
      </w:r>
      <w:r w:rsidR="0092320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578DB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="001B4BC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11D60"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="002578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детей;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группа общеразвивающей направленности детей  от 5 до 6 лет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F2319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="0002746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63ADF"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="001F231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2746E">
        <w:rPr>
          <w:rFonts w:ascii="Times New Roman" w:eastAsia="Times New Roman" w:hAnsi="Times New Roman"/>
          <w:sz w:val="28"/>
          <w:szCs w:val="24"/>
          <w:lang w:eastAsia="ru-RU"/>
        </w:rPr>
        <w:t>детей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группа  общеразвивающей направленности детей от 6 до 7 лет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B4BC8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611D60"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="0002746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детей.</w:t>
      </w:r>
    </w:p>
    <w:p w:rsidR="00F91B80" w:rsidRDefault="00F91B80" w:rsidP="00D10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Все дошкольные группы работают по  </w:t>
      </w:r>
      <w:r w:rsidR="00D60A84">
        <w:rPr>
          <w:rFonts w:ascii="Times New Roman" w:eastAsia="Times New Roman" w:hAnsi="Times New Roman"/>
          <w:sz w:val="28"/>
          <w:szCs w:val="24"/>
          <w:lang w:eastAsia="ru-RU"/>
        </w:rPr>
        <w:t>Основной о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бщеобразовательной программе дошкольного образования</w:t>
      </w:r>
      <w:r w:rsidR="001B4BC8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B4BC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разработанной на основе примерной программы «От рождения до школы» под ред. Н.Е. </w:t>
      </w:r>
      <w:proofErr w:type="spellStart"/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Вераксы</w:t>
      </w:r>
      <w:proofErr w:type="spellEnd"/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, Т.С. Комаровой, М.А. Васильевой, которая направлена на создание благоприятных условий для полноценного проживания ребенком дошкольного детства и подготовку к жизни в современном обществе.</w:t>
      </w:r>
    </w:p>
    <w:p w:rsidR="00167363" w:rsidRDefault="007B6C4C" w:rsidP="007F6A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7963D3">
        <w:rPr>
          <w:rFonts w:ascii="Times New Roman" w:eastAsia="Times New Roman" w:hAnsi="Times New Roman"/>
          <w:sz w:val="28"/>
          <w:szCs w:val="24"/>
          <w:lang w:eastAsia="ru-RU"/>
        </w:rPr>
        <w:t xml:space="preserve">вариативной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части  программы </w:t>
      </w:r>
      <w:r w:rsidR="000544C6">
        <w:rPr>
          <w:rFonts w:ascii="Times New Roman" w:eastAsia="Times New Roman" w:hAnsi="Times New Roman"/>
          <w:sz w:val="28"/>
          <w:szCs w:val="24"/>
          <w:lang w:eastAsia="ru-RU"/>
        </w:rPr>
        <w:t>реализуе</w:t>
      </w:r>
      <w:r w:rsidR="000D0109">
        <w:rPr>
          <w:rFonts w:ascii="Times New Roman" w:eastAsia="Times New Roman" w:hAnsi="Times New Roman"/>
          <w:sz w:val="28"/>
          <w:szCs w:val="24"/>
          <w:lang w:eastAsia="ru-RU"/>
        </w:rPr>
        <w:t xml:space="preserve">тся:  </w:t>
      </w:r>
    </w:p>
    <w:p w:rsidR="007B6C4C" w:rsidRDefault="00167363" w:rsidP="00167363">
      <w:pPr>
        <w:spacing w:after="0" w:line="240" w:lineRule="auto"/>
        <w:jc w:val="both"/>
        <w:rPr>
          <w:rStyle w:val="fontstyle01"/>
          <w:i w:val="0"/>
          <w:sz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0D0109">
        <w:rPr>
          <w:rFonts w:ascii="Times New Roman" w:eastAsia="Times New Roman" w:hAnsi="Times New Roman"/>
          <w:sz w:val="28"/>
          <w:szCs w:val="24"/>
          <w:lang w:eastAsia="ru-RU"/>
        </w:rPr>
        <w:t>программа «</w:t>
      </w:r>
      <w:proofErr w:type="spellStart"/>
      <w:r w:rsidR="000D0109">
        <w:rPr>
          <w:rFonts w:ascii="Times New Roman" w:eastAsia="Times New Roman" w:hAnsi="Times New Roman"/>
          <w:sz w:val="28"/>
          <w:szCs w:val="24"/>
          <w:lang w:eastAsia="ru-RU"/>
        </w:rPr>
        <w:t>Социокультурные</w:t>
      </w:r>
      <w:proofErr w:type="spellEnd"/>
      <w:r w:rsidR="000D0109">
        <w:rPr>
          <w:rFonts w:ascii="Times New Roman" w:eastAsia="Times New Roman" w:hAnsi="Times New Roman"/>
          <w:sz w:val="28"/>
          <w:szCs w:val="24"/>
          <w:lang w:eastAsia="ru-RU"/>
        </w:rPr>
        <w:t xml:space="preserve"> истоки»</w:t>
      </w:r>
      <w:r w:rsidR="001E52FF">
        <w:rPr>
          <w:rFonts w:ascii="Times New Roman" w:eastAsia="Times New Roman" w:hAnsi="Times New Roman"/>
          <w:sz w:val="28"/>
          <w:szCs w:val="24"/>
          <w:lang w:eastAsia="ru-RU"/>
        </w:rPr>
        <w:t xml:space="preserve"> И.А.Кузьмин, А.В.Камкин, </w:t>
      </w:r>
      <w:proofErr w:type="gramStart"/>
      <w:r w:rsidR="001E52FF">
        <w:rPr>
          <w:rFonts w:ascii="Times New Roman" w:eastAsia="Times New Roman" w:hAnsi="Times New Roman"/>
          <w:sz w:val="28"/>
          <w:szCs w:val="24"/>
          <w:lang w:eastAsia="ru-RU"/>
        </w:rPr>
        <w:t>цель</w:t>
      </w:r>
      <w:proofErr w:type="gramEnd"/>
      <w:r w:rsidR="001E52FF">
        <w:rPr>
          <w:rFonts w:ascii="Times New Roman" w:eastAsia="Times New Roman" w:hAnsi="Times New Roman"/>
          <w:sz w:val="28"/>
          <w:szCs w:val="24"/>
          <w:lang w:eastAsia="ru-RU"/>
        </w:rPr>
        <w:t xml:space="preserve"> которой </w:t>
      </w:r>
      <w:r w:rsidR="001E52FF" w:rsidRPr="001E52FF">
        <w:rPr>
          <w:rStyle w:val="fontstyle01"/>
          <w:i w:val="0"/>
          <w:sz w:val="28"/>
        </w:rPr>
        <w:t>заложить формирование духовно – нравственной основы личности, а также</w:t>
      </w:r>
      <w:r>
        <w:rPr>
          <w:i/>
          <w:iCs/>
          <w:color w:val="000000"/>
          <w:sz w:val="24"/>
        </w:rPr>
        <w:t xml:space="preserve"> </w:t>
      </w:r>
      <w:r w:rsidR="001E52FF" w:rsidRPr="001E52FF">
        <w:rPr>
          <w:rStyle w:val="fontstyle01"/>
          <w:i w:val="0"/>
          <w:sz w:val="28"/>
        </w:rPr>
        <w:t>присоединить ребенка и его родителя к базовым духовным, нравственным и</w:t>
      </w:r>
      <w:r>
        <w:rPr>
          <w:i/>
          <w:iCs/>
          <w:color w:val="000000"/>
          <w:sz w:val="24"/>
        </w:rPr>
        <w:t xml:space="preserve"> </w:t>
      </w:r>
      <w:r w:rsidR="001E52FF" w:rsidRPr="001E52FF">
        <w:rPr>
          <w:rStyle w:val="fontstyle01"/>
          <w:i w:val="0"/>
          <w:sz w:val="28"/>
        </w:rPr>
        <w:t>социокультурным ценностям России</w:t>
      </w:r>
      <w:r w:rsidR="007A551C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67363" w:rsidRDefault="00167363" w:rsidP="00D10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363">
        <w:rPr>
          <w:rFonts w:ascii="Times New Roman" w:eastAsia="Times New Roman" w:hAnsi="Times New Roman"/>
          <w:sz w:val="28"/>
          <w:szCs w:val="24"/>
          <w:lang w:eastAsia="ru-RU"/>
        </w:rPr>
        <w:t xml:space="preserve">  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одной возрастной группы в другую. Содержание данных   программ способствует целостному развитию личности ребенка дошкольного возраста по основным направлениям:</w:t>
      </w:r>
    </w:p>
    <w:p w:rsidR="00167363" w:rsidRDefault="00167363" w:rsidP="00167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Pr="00167363">
        <w:rPr>
          <w:rFonts w:ascii="Times New Roman" w:eastAsia="Times New Roman" w:hAnsi="Times New Roman"/>
          <w:sz w:val="28"/>
          <w:szCs w:val="24"/>
          <w:lang w:eastAsia="ru-RU"/>
        </w:rPr>
        <w:t xml:space="preserve">- физическое развитие; </w:t>
      </w:r>
    </w:p>
    <w:p w:rsidR="00167363" w:rsidRDefault="007963D3" w:rsidP="00796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167363">
        <w:rPr>
          <w:rFonts w:ascii="Times New Roman" w:eastAsia="Times New Roman" w:hAnsi="Times New Roman"/>
          <w:sz w:val="28"/>
          <w:szCs w:val="24"/>
          <w:lang w:eastAsia="ru-RU"/>
        </w:rPr>
        <w:t>- познавательное развитие;</w:t>
      </w:r>
    </w:p>
    <w:p w:rsidR="00167363" w:rsidRDefault="00167363" w:rsidP="00D10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речевое развитие;</w:t>
      </w:r>
    </w:p>
    <w:p w:rsidR="00167363" w:rsidRDefault="00167363" w:rsidP="00D10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 социально - коммуникативное развитие;</w:t>
      </w:r>
    </w:p>
    <w:p w:rsidR="00167363" w:rsidRPr="00416790" w:rsidRDefault="00167363" w:rsidP="00167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- художественно-эстетическое.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10E8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 Образовательная деятельность осуществляется в соответствии с Основной общеобразовательной программой дошкольного образования, </w:t>
      </w:r>
      <w:r w:rsidR="00D10E8C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Содержание  психолого-педагогической работы по освоению детьми  образовательных областей «Физическое развитие», «Познавательное развитие», «Речевое развитие», «Социально-коммуникативное развитие», «Художест</w:t>
      </w:r>
      <w:r w:rsidR="007963D3">
        <w:rPr>
          <w:rFonts w:ascii="Times New Roman" w:eastAsia="Times New Roman" w:hAnsi="Times New Roman"/>
          <w:sz w:val="28"/>
          <w:szCs w:val="24"/>
          <w:lang w:eastAsia="ru-RU"/>
        </w:rPr>
        <w:t xml:space="preserve">венно – эстетическое развитие»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ориентировано на развитие физических, интеллектуальных  и  личностных  качеств  детей.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группе от 2  до 3 лет </w:t>
      </w:r>
      <w:r w:rsidR="007963D3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ая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образовательная деятельность проводится 10 раз в неделю, продолжительностью 10 мин. Один</w:t>
      </w:r>
      <w:r w:rsidR="00D10E8C">
        <w:rPr>
          <w:rFonts w:ascii="Times New Roman" w:eastAsia="Times New Roman" w:hAnsi="Times New Roman"/>
          <w:sz w:val="28"/>
          <w:szCs w:val="24"/>
          <w:lang w:eastAsia="ru-RU"/>
        </w:rPr>
        <w:t xml:space="preserve"> вид деятельности проводится в первую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половину дня, второй  вид деятельности - во вторую пол</w:t>
      </w:r>
      <w:r w:rsidR="00E30884">
        <w:rPr>
          <w:rFonts w:ascii="Times New Roman" w:eastAsia="Times New Roman" w:hAnsi="Times New Roman"/>
          <w:sz w:val="28"/>
          <w:szCs w:val="24"/>
          <w:lang w:eastAsia="ru-RU"/>
        </w:rPr>
        <w:t xml:space="preserve">овину дня, после дневного сна.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>Организованная</w:t>
      </w:r>
      <w:r w:rsidR="007963D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образовательная деятельность с малышами проводятся по подгруппам (7-8 человек). В середине  проводится физкультминутка.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группе от 3 до 4 лет проводится 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организованная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образовательная деятельность  11  раз в неделю, продолжительностью 15 мин.  Образовательная деятельность проводится в первой половине дня, с перерывом между периодами </w:t>
      </w:r>
      <w:r w:rsidR="007963D3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>низованной</w:t>
      </w:r>
      <w:r w:rsidR="007963D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образовательной деятельности 10 минут. В середине  </w:t>
      </w:r>
      <w:r w:rsidR="007963D3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организованно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образовательной деятельности  статического характера проводится физкультминутка.  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 группе  от 4 до 5 лет проводится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организованная</w:t>
      </w:r>
      <w:r w:rsidR="007963D3">
        <w:rPr>
          <w:rFonts w:ascii="Times New Roman" w:eastAsia="Times New Roman" w:hAnsi="Times New Roman"/>
          <w:sz w:val="28"/>
          <w:szCs w:val="24"/>
          <w:lang w:eastAsia="ru-RU"/>
        </w:rPr>
        <w:t xml:space="preserve">  образовательная деятельность 11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раз в неделю, продолжительностью 15-20 мин.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Организованная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образовательная деятельность проводится в первой половине дня с перерывом между периодами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организованной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образовательной д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еятельности 10 мин. В середине организованной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образовательной деятельности  статического характера проводится физкультминутка. 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группе от 5 до 6 лет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организованная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образовательная деятельность  проводится 15 раз в неделю, продолжительностью 20-25 мин, с перерывом между  периодами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организованной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образовательной деятельности 10 мин. В середине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организованной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образовательной деятельности статического характера  проводится физкультминутка.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Четыре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дня в неделю (понедельник, вторник,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среда,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четверг) по одному виду 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организованной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образовательной деятельности проводится во второй половине дня после дневного сна.                                                             </w:t>
      </w:r>
      <w:r w:rsidR="00751F0B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В    группе от 6 до 7 лет, 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организованная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>льная деятельность проводится 15,5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раз в неделю продолжительностью 25-30 минут, с перерывом между периодами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организованной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образовательной деятельности  10 минут. В середине 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организованной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образовательной деятельности статического характ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ера проводится физкультминутка. Организованная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образовательная деятельность  проводится в первой половине дня.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Три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дня в неделю (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вторник,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среда, четверг) по одному виду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организованной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образовательной  деятельности проводится во второй половине дня после сна.                                                                                                                                                 Один раз в неделю для детей 3-7 лет круглогодично,  (с учетом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климатических особенностей), организуется </w:t>
      </w:r>
      <w:r w:rsidR="00163ADF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организованная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образовательная деятельность по физическому развитию детей на открытом воздухе (при отсутствии у них медицинских противопоказаний и наличии соответствующей одежды).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Во всех дошкольных группах для профилактики утомления детей,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организованная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образовательная деятельность, требующая  от детей умственного напряжения, сочетается с образовательной деятельностью, направленной на физическое и художественно - эстетическое развитие детей. В группах от 3 до 4 лет, от 4 до 5 лет 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организованная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образовательная деятельность  </w:t>
      </w:r>
      <w:r w:rsidR="004C7668">
        <w:rPr>
          <w:rFonts w:ascii="Times New Roman" w:eastAsia="Times New Roman" w:hAnsi="Times New Roman"/>
          <w:sz w:val="28"/>
          <w:szCs w:val="24"/>
          <w:lang w:eastAsia="ru-RU"/>
        </w:rPr>
        <w:t>аппликация и лепка, конструирование и ООД по программе «</w:t>
      </w:r>
      <w:proofErr w:type="spellStart"/>
      <w:r w:rsidR="004C7668">
        <w:rPr>
          <w:rFonts w:ascii="Times New Roman" w:eastAsia="Times New Roman" w:hAnsi="Times New Roman"/>
          <w:sz w:val="28"/>
          <w:szCs w:val="24"/>
          <w:lang w:eastAsia="ru-RU"/>
        </w:rPr>
        <w:t>Социокультурные</w:t>
      </w:r>
      <w:proofErr w:type="spellEnd"/>
      <w:r w:rsidR="004C7668">
        <w:rPr>
          <w:rFonts w:ascii="Times New Roman" w:eastAsia="Times New Roman" w:hAnsi="Times New Roman"/>
          <w:sz w:val="28"/>
          <w:szCs w:val="24"/>
          <w:lang w:eastAsia="ru-RU"/>
        </w:rPr>
        <w:t xml:space="preserve"> истоки», </w:t>
      </w:r>
      <w:r w:rsidR="00FF3CDE">
        <w:rPr>
          <w:rFonts w:ascii="Times New Roman" w:eastAsia="Times New Roman" w:hAnsi="Times New Roman"/>
          <w:sz w:val="28"/>
          <w:szCs w:val="24"/>
          <w:lang w:eastAsia="ru-RU"/>
        </w:rPr>
        <w:t xml:space="preserve">а также </w:t>
      </w:r>
      <w:r w:rsidR="004C7668">
        <w:rPr>
          <w:rFonts w:ascii="Times New Roman" w:eastAsia="Times New Roman" w:hAnsi="Times New Roman"/>
          <w:sz w:val="28"/>
          <w:szCs w:val="24"/>
          <w:lang w:eastAsia="ru-RU"/>
        </w:rPr>
        <w:t xml:space="preserve">ознакомление с окружающим и </w:t>
      </w:r>
      <w:r w:rsidR="00FF3CDE">
        <w:rPr>
          <w:rFonts w:ascii="Times New Roman" w:eastAsia="Times New Roman" w:hAnsi="Times New Roman"/>
          <w:sz w:val="28"/>
          <w:szCs w:val="24"/>
          <w:lang w:eastAsia="ru-RU"/>
        </w:rPr>
        <w:t xml:space="preserve">художественная литература 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чередуются в течение месяца. </w:t>
      </w:r>
      <w:r w:rsidR="00FF3CDE">
        <w:rPr>
          <w:rFonts w:ascii="Times New Roman" w:eastAsia="Times New Roman" w:hAnsi="Times New Roman"/>
          <w:sz w:val="28"/>
          <w:szCs w:val="24"/>
          <w:lang w:eastAsia="ru-RU"/>
        </w:rPr>
        <w:t xml:space="preserve">В  группах от 5 до 6 </w:t>
      </w:r>
      <w:r w:rsidR="00FF3CDE"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лет</w:t>
      </w:r>
      <w:r w:rsidR="00FF3CDE">
        <w:rPr>
          <w:rFonts w:ascii="Times New Roman" w:eastAsia="Times New Roman" w:hAnsi="Times New Roman"/>
          <w:sz w:val="28"/>
          <w:szCs w:val="24"/>
          <w:lang w:eastAsia="ru-RU"/>
        </w:rPr>
        <w:t xml:space="preserve"> и 6 до 7 лет </w:t>
      </w:r>
      <w:r w:rsidR="00FF3CDE"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чередуются </w:t>
      </w:r>
      <w:r w:rsidR="00FF3CD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организованная </w:t>
      </w:r>
      <w:r w:rsidR="00FF3CDE"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образовательная деятельность </w:t>
      </w:r>
      <w:r w:rsidR="00FF3CDE">
        <w:rPr>
          <w:rFonts w:ascii="Times New Roman" w:eastAsia="Times New Roman" w:hAnsi="Times New Roman"/>
          <w:sz w:val="28"/>
          <w:szCs w:val="24"/>
          <w:lang w:eastAsia="ru-RU"/>
        </w:rPr>
        <w:t xml:space="preserve">лепка и аппликация.  </w:t>
      </w:r>
    </w:p>
    <w:p w:rsidR="00F91B80" w:rsidRPr="00416790" w:rsidRDefault="00F91B80" w:rsidP="00F91B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В группах 6-го и 7-го  года жизни с </w:t>
      </w:r>
      <w:proofErr w:type="gramStart"/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детьми, зачисленными в </w:t>
      </w:r>
      <w:proofErr w:type="spellStart"/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лого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пункт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учителем-логопедом проводя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>тся</w:t>
      </w:r>
      <w:proofErr w:type="gramEnd"/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2 раза в неделю коррекционные занятия.</w:t>
      </w:r>
    </w:p>
    <w:p w:rsidR="00F91B80" w:rsidRPr="00416790" w:rsidRDefault="00F151BE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Организованная</w:t>
      </w:r>
      <w:r w:rsidR="00F91B80"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образовательная деятельность образовательной области «Речевое развитие» осуществляется  в группах от 5</w:t>
      </w:r>
      <w:r w:rsidR="00751F0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91B80" w:rsidRPr="00416790">
        <w:rPr>
          <w:rFonts w:ascii="Times New Roman" w:eastAsia="Times New Roman" w:hAnsi="Times New Roman"/>
          <w:sz w:val="28"/>
          <w:szCs w:val="24"/>
          <w:lang w:eastAsia="ru-RU"/>
        </w:rPr>
        <w:t>до 6 и от 6 до 7 лет  воспитателями совместно с учителем-логопедом.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Во вторую неделю января организуются недельные каникулы (согласно СанПиН</w:t>
      </w:r>
      <w:r w:rsidR="00D10E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10E8C" w:rsidRPr="00D10E8C">
        <w:rPr>
          <w:rFonts w:ascii="Times New Roman" w:hAnsi="Times New Roman"/>
          <w:sz w:val="28"/>
        </w:rPr>
        <w:t>2.4.1.3049-13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), во время которых  проводится </w:t>
      </w:r>
      <w:r w:rsidR="00F151BE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организованная </w:t>
      </w: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образовательная деятельность только физкультурно-оздоровительного и   эстетического цикла.  </w:t>
      </w:r>
    </w:p>
    <w:p w:rsidR="00F91B80" w:rsidRPr="00416790" w:rsidRDefault="00F91B80" w:rsidP="00F91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9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</w:p>
    <w:p w:rsidR="00804648" w:rsidRDefault="00804648"/>
    <w:sectPr w:rsidR="00804648" w:rsidSect="00B67653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1B80"/>
    <w:rsid w:val="00002D47"/>
    <w:rsid w:val="00003766"/>
    <w:rsid w:val="0002746E"/>
    <w:rsid w:val="00032B69"/>
    <w:rsid w:val="00036112"/>
    <w:rsid w:val="000544C6"/>
    <w:rsid w:val="00073B58"/>
    <w:rsid w:val="00087121"/>
    <w:rsid w:val="000B45F1"/>
    <w:rsid w:val="000D0109"/>
    <w:rsid w:val="000D59C2"/>
    <w:rsid w:val="000E58A3"/>
    <w:rsid w:val="001124EF"/>
    <w:rsid w:val="00121B48"/>
    <w:rsid w:val="00153CF4"/>
    <w:rsid w:val="00163ADF"/>
    <w:rsid w:val="00167363"/>
    <w:rsid w:val="00190060"/>
    <w:rsid w:val="001B0A84"/>
    <w:rsid w:val="001B4BC8"/>
    <w:rsid w:val="001B7A3B"/>
    <w:rsid w:val="001C146F"/>
    <w:rsid w:val="001C7515"/>
    <w:rsid w:val="001D1CCC"/>
    <w:rsid w:val="001D23FA"/>
    <w:rsid w:val="001D44C6"/>
    <w:rsid w:val="001E52FF"/>
    <w:rsid w:val="001F2319"/>
    <w:rsid w:val="00213119"/>
    <w:rsid w:val="00220CCC"/>
    <w:rsid w:val="0024656B"/>
    <w:rsid w:val="002578DB"/>
    <w:rsid w:val="00262FB6"/>
    <w:rsid w:val="00291ED1"/>
    <w:rsid w:val="002E3264"/>
    <w:rsid w:val="00320F6E"/>
    <w:rsid w:val="003277F2"/>
    <w:rsid w:val="003314A4"/>
    <w:rsid w:val="00356237"/>
    <w:rsid w:val="003B21AF"/>
    <w:rsid w:val="003B7019"/>
    <w:rsid w:val="00403ABC"/>
    <w:rsid w:val="00407D4D"/>
    <w:rsid w:val="004213F8"/>
    <w:rsid w:val="0042552D"/>
    <w:rsid w:val="00465E5D"/>
    <w:rsid w:val="004A1EFF"/>
    <w:rsid w:val="004C7668"/>
    <w:rsid w:val="004D0DC7"/>
    <w:rsid w:val="004E714E"/>
    <w:rsid w:val="00553BD4"/>
    <w:rsid w:val="00561B4F"/>
    <w:rsid w:val="00570B9F"/>
    <w:rsid w:val="005832B5"/>
    <w:rsid w:val="005B1F1F"/>
    <w:rsid w:val="005B25C9"/>
    <w:rsid w:val="005E7081"/>
    <w:rsid w:val="00611D60"/>
    <w:rsid w:val="00627AEB"/>
    <w:rsid w:val="00627AEE"/>
    <w:rsid w:val="00635090"/>
    <w:rsid w:val="00637C44"/>
    <w:rsid w:val="0066501A"/>
    <w:rsid w:val="0067764B"/>
    <w:rsid w:val="006D3774"/>
    <w:rsid w:val="006D6628"/>
    <w:rsid w:val="00712E99"/>
    <w:rsid w:val="00751F0B"/>
    <w:rsid w:val="007963D3"/>
    <w:rsid w:val="007A3339"/>
    <w:rsid w:val="007A551C"/>
    <w:rsid w:val="007B5AC3"/>
    <w:rsid w:val="007B6C4C"/>
    <w:rsid w:val="007D7612"/>
    <w:rsid w:val="007F6A2F"/>
    <w:rsid w:val="00804648"/>
    <w:rsid w:val="008700E2"/>
    <w:rsid w:val="008727C2"/>
    <w:rsid w:val="008925EB"/>
    <w:rsid w:val="00893421"/>
    <w:rsid w:val="008A2AFE"/>
    <w:rsid w:val="008F36DF"/>
    <w:rsid w:val="00906656"/>
    <w:rsid w:val="009149C1"/>
    <w:rsid w:val="00923209"/>
    <w:rsid w:val="009830BC"/>
    <w:rsid w:val="009909D3"/>
    <w:rsid w:val="00996550"/>
    <w:rsid w:val="009A10BB"/>
    <w:rsid w:val="009A3463"/>
    <w:rsid w:val="009A64D8"/>
    <w:rsid w:val="009D5C68"/>
    <w:rsid w:val="009E5211"/>
    <w:rsid w:val="009E77BF"/>
    <w:rsid w:val="00A01ADE"/>
    <w:rsid w:val="00A532CF"/>
    <w:rsid w:val="00A9422C"/>
    <w:rsid w:val="00A950D5"/>
    <w:rsid w:val="00AF3F02"/>
    <w:rsid w:val="00B67653"/>
    <w:rsid w:val="00BF190D"/>
    <w:rsid w:val="00C40CA8"/>
    <w:rsid w:val="00C55A91"/>
    <w:rsid w:val="00C6392F"/>
    <w:rsid w:val="00C74CAC"/>
    <w:rsid w:val="00C81889"/>
    <w:rsid w:val="00C8376C"/>
    <w:rsid w:val="00CD2C70"/>
    <w:rsid w:val="00CF4BD4"/>
    <w:rsid w:val="00D10E8C"/>
    <w:rsid w:val="00D60A84"/>
    <w:rsid w:val="00D6615C"/>
    <w:rsid w:val="00D67364"/>
    <w:rsid w:val="00D92EFA"/>
    <w:rsid w:val="00DF13AD"/>
    <w:rsid w:val="00E06E4C"/>
    <w:rsid w:val="00E30884"/>
    <w:rsid w:val="00E57139"/>
    <w:rsid w:val="00E61E70"/>
    <w:rsid w:val="00E62120"/>
    <w:rsid w:val="00E7622C"/>
    <w:rsid w:val="00ED4AD2"/>
    <w:rsid w:val="00F12333"/>
    <w:rsid w:val="00F151BE"/>
    <w:rsid w:val="00F23A0A"/>
    <w:rsid w:val="00F42309"/>
    <w:rsid w:val="00F61C05"/>
    <w:rsid w:val="00F77B03"/>
    <w:rsid w:val="00F91B80"/>
    <w:rsid w:val="00F91DA0"/>
    <w:rsid w:val="00FA2A90"/>
    <w:rsid w:val="00FA7BEF"/>
    <w:rsid w:val="00FB022B"/>
    <w:rsid w:val="00FE4163"/>
    <w:rsid w:val="00F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B8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6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0E8C"/>
  </w:style>
  <w:style w:type="character" w:styleId="a5">
    <w:name w:val="Hyperlink"/>
    <w:basedOn w:val="a0"/>
    <w:uiPriority w:val="99"/>
    <w:semiHidden/>
    <w:unhideWhenUsed/>
    <w:rsid w:val="00D10E8C"/>
    <w:rPr>
      <w:color w:val="0000FF"/>
      <w:u w:val="single"/>
    </w:rPr>
  </w:style>
  <w:style w:type="character" w:customStyle="1" w:styleId="fontstyle01">
    <w:name w:val="fontstyle01"/>
    <w:basedOn w:val="a0"/>
    <w:rsid w:val="001E52F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2CF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90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cp:lastPrinted>2018-07-16T11:31:00Z</cp:lastPrinted>
  <dcterms:created xsi:type="dcterms:W3CDTF">2018-07-06T08:42:00Z</dcterms:created>
  <dcterms:modified xsi:type="dcterms:W3CDTF">2018-07-30T08:32:00Z</dcterms:modified>
</cp:coreProperties>
</file>