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7077C4"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8163A">
              <w:t>12.02.2016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8163A">
            <w:pPr>
              <w:tabs>
                <w:tab w:val="left" w:pos="3123"/>
                <w:tab w:val="left" w:pos="3270"/>
              </w:tabs>
              <w:jc w:val="right"/>
            </w:pPr>
            <w:r w:rsidRPr="00360CF1">
              <w:t xml:space="preserve">№ </w:t>
            </w:r>
            <w:r w:rsidR="0078163A">
              <w:t>352</w:t>
            </w:r>
            <w:r w:rsidRPr="00360CF1">
              <w:t xml:space="preserve">          </w:t>
            </w:r>
          </w:p>
        </w:tc>
      </w:tr>
    </w:tbl>
    <w:p w:rsidR="008D463C" w:rsidRDefault="008D463C" w:rsidP="008D463C">
      <w:pPr>
        <w:tabs>
          <w:tab w:val="left" w:pos="4140"/>
        </w:tabs>
        <w:jc w:val="both"/>
      </w:pPr>
    </w:p>
    <w:p w:rsidR="008D463C" w:rsidRDefault="008D463C" w:rsidP="008D463C">
      <w:pPr>
        <w:tabs>
          <w:tab w:val="left" w:pos="4140"/>
        </w:tabs>
        <w:jc w:val="both"/>
      </w:pPr>
    </w:p>
    <w:p w:rsidR="00FD1926" w:rsidRPr="00FD1926" w:rsidRDefault="00FD1926" w:rsidP="00FD1926">
      <w:pPr>
        <w:tabs>
          <w:tab w:val="left" w:pos="4140"/>
        </w:tabs>
        <w:ind w:right="5100"/>
        <w:jc w:val="both"/>
      </w:pPr>
      <w:r w:rsidRPr="00FD1926">
        <w:t>О размере родительской платы за присмотр и уход за ребенком в м</w:t>
      </w:r>
      <w:r w:rsidRPr="00FD1926">
        <w:t>у</w:t>
      </w:r>
      <w:r w:rsidRPr="00FD1926">
        <w:t>ниципальных бюджетных образов</w:t>
      </w:r>
      <w:r w:rsidRPr="00FD1926">
        <w:t>а</w:t>
      </w:r>
      <w:r w:rsidRPr="00FD1926">
        <w:t>тельных организациях района, реал</w:t>
      </w:r>
      <w:r w:rsidRPr="00FD1926">
        <w:t>и</w:t>
      </w:r>
      <w:r w:rsidRPr="00FD1926">
        <w:t xml:space="preserve">зующих образовательные программы дошкольного образования </w:t>
      </w:r>
    </w:p>
    <w:p w:rsidR="00FD1926" w:rsidRPr="00FD1926" w:rsidRDefault="00FD1926" w:rsidP="00FD1926">
      <w:pPr>
        <w:ind w:firstLine="709"/>
        <w:jc w:val="both"/>
      </w:pPr>
    </w:p>
    <w:p w:rsidR="00FD1926" w:rsidRPr="00FD1926" w:rsidRDefault="00FD1926" w:rsidP="00FD1926">
      <w:pPr>
        <w:ind w:firstLine="709"/>
        <w:jc w:val="both"/>
      </w:pPr>
    </w:p>
    <w:p w:rsidR="00FD1926" w:rsidRPr="00FD1926" w:rsidRDefault="00FD1926" w:rsidP="00FD1926">
      <w:pPr>
        <w:ind w:firstLine="709"/>
        <w:jc w:val="both"/>
      </w:pPr>
      <w:r w:rsidRPr="00FD1926">
        <w:t>В соответствии с частью 4 статьи 65 Федерального закона от 29.12.2012 № 273-ФЗ «Об образовании в Российской Федерации», статьей 3 Закона Ханты-Мансийского автономного округа – Югры от 01.07.2013 № 68-оз «Об образов</w:t>
      </w:r>
      <w:r w:rsidRPr="00FD1926">
        <w:t>а</w:t>
      </w:r>
      <w:r w:rsidRPr="00FD1926">
        <w:t>нии в Ханты-Мансийском автономном округе – Югре», во исполнение пост</w:t>
      </w:r>
      <w:r w:rsidRPr="00FD1926">
        <w:t>а</w:t>
      </w:r>
      <w:r w:rsidRPr="00FD1926">
        <w:t xml:space="preserve">новления </w:t>
      </w:r>
      <w:r>
        <w:t>П</w:t>
      </w:r>
      <w:r w:rsidRPr="00FD1926">
        <w:t>равительства Ханты-Мансийского автономного округа – Югры</w:t>
      </w:r>
      <w:r>
        <w:t xml:space="preserve">             </w:t>
      </w:r>
      <w:r w:rsidRPr="00FD1926">
        <w:t>от 04.12.2015 № 440-п «Об установлении максимального размера родительской платы за присмотр и уход за ребенком (детьми) в государственных и муниц</w:t>
      </w:r>
      <w:r w:rsidRPr="00FD1926">
        <w:t>и</w:t>
      </w:r>
      <w:r w:rsidRPr="00FD1926">
        <w:t>пальных организациях, реализующих образовательны</w:t>
      </w:r>
      <w:r>
        <w:t>е</w:t>
      </w:r>
      <w:r w:rsidRPr="00FD1926">
        <w:t xml:space="preserve"> программы дошкольн</w:t>
      </w:r>
      <w:r w:rsidRPr="00FD1926">
        <w:t>о</w:t>
      </w:r>
      <w:r w:rsidRPr="00FD1926">
        <w:t>го образования»:</w:t>
      </w:r>
    </w:p>
    <w:p w:rsidR="00FD1926" w:rsidRPr="00FD1926" w:rsidRDefault="00FD1926" w:rsidP="00FD1926">
      <w:pPr>
        <w:ind w:firstLine="709"/>
        <w:jc w:val="both"/>
      </w:pPr>
    </w:p>
    <w:p w:rsidR="00FD1926" w:rsidRPr="00FD1926" w:rsidRDefault="00FD1926" w:rsidP="00FD1926">
      <w:pPr>
        <w:ind w:firstLine="709"/>
        <w:jc w:val="both"/>
      </w:pPr>
      <w:r w:rsidRPr="00FD1926">
        <w:t>1. Установить размер платы, взимаемой с родителей (законных предст</w:t>
      </w:r>
      <w:r w:rsidRPr="00FD1926">
        <w:t>а</w:t>
      </w:r>
      <w:r w:rsidRPr="00FD1926">
        <w:t>вителей)</w:t>
      </w:r>
      <w:r>
        <w:t>,</w:t>
      </w:r>
      <w:r w:rsidRPr="00FD1926">
        <w:t xml:space="preserve"> за присмотр и уход за ребенком в муниципальных бюджетных обр</w:t>
      </w:r>
      <w:r w:rsidRPr="00FD1926">
        <w:t>а</w:t>
      </w:r>
      <w:r w:rsidRPr="00FD1926">
        <w:t>зовательных организациях района, реализующих образовательные программы дошкольного образования:</w:t>
      </w:r>
    </w:p>
    <w:p w:rsidR="00FD1926" w:rsidRPr="00FD1926" w:rsidRDefault="00FD1926" w:rsidP="00FD1926">
      <w:pPr>
        <w:ind w:firstLine="709"/>
        <w:jc w:val="both"/>
      </w:pPr>
      <w:r w:rsidRPr="00FD1926">
        <w:t>в группах полного дня в сумме</w:t>
      </w:r>
      <w:r>
        <w:t xml:space="preserve"> ‒</w:t>
      </w:r>
      <w:r w:rsidRPr="00FD1926">
        <w:t xml:space="preserve"> 2</w:t>
      </w:r>
      <w:r>
        <w:t xml:space="preserve"> </w:t>
      </w:r>
      <w:r w:rsidRPr="00FD1926">
        <w:t>640 рублей;</w:t>
      </w:r>
    </w:p>
    <w:p w:rsidR="00FD1926" w:rsidRPr="00FD1926" w:rsidRDefault="00FD1926" w:rsidP="00FD1926">
      <w:pPr>
        <w:ind w:firstLine="709"/>
        <w:jc w:val="both"/>
      </w:pPr>
      <w:r w:rsidRPr="00FD1926">
        <w:t>в группах кратковременного пребывания – 1</w:t>
      </w:r>
      <w:r w:rsidR="00771ADB">
        <w:t xml:space="preserve"> </w:t>
      </w:r>
      <w:r w:rsidRPr="00FD1926">
        <w:t>880 рублей.</w:t>
      </w:r>
    </w:p>
    <w:p w:rsidR="00FD1926" w:rsidRPr="00FD1926" w:rsidRDefault="00FD1926" w:rsidP="00FD1926">
      <w:pPr>
        <w:ind w:firstLine="709"/>
        <w:jc w:val="both"/>
      </w:pPr>
    </w:p>
    <w:p w:rsidR="00FD1926" w:rsidRPr="00FD1926" w:rsidRDefault="00FD1926" w:rsidP="00FD1926">
      <w:pPr>
        <w:autoSpaceDE w:val="0"/>
        <w:autoSpaceDN w:val="0"/>
        <w:adjustRightInd w:val="0"/>
        <w:ind w:firstLine="709"/>
        <w:jc w:val="both"/>
      </w:pPr>
      <w:r w:rsidRPr="00FD1926">
        <w:t>2.</w:t>
      </w:r>
      <w:r>
        <w:t xml:space="preserve"> </w:t>
      </w:r>
      <w:r w:rsidRPr="00FD1926">
        <w:t>Обучающихся муниципальных бюджетных образовательных организ</w:t>
      </w:r>
      <w:r w:rsidRPr="00FD1926">
        <w:t>а</w:t>
      </w:r>
      <w:r w:rsidRPr="00FD1926">
        <w:t>ций района, реализующих образовательные программы дошкольного образов</w:t>
      </w:r>
      <w:r w:rsidRPr="00FD1926">
        <w:t>а</w:t>
      </w:r>
      <w:r w:rsidRPr="00FD1926">
        <w:t>ния, обеспечить питанием:</w:t>
      </w:r>
    </w:p>
    <w:p w:rsidR="00FD1926" w:rsidRPr="00FD1926" w:rsidRDefault="00FD1926" w:rsidP="00FD1926">
      <w:pPr>
        <w:autoSpaceDE w:val="0"/>
        <w:autoSpaceDN w:val="0"/>
        <w:adjustRightInd w:val="0"/>
        <w:ind w:firstLine="709"/>
        <w:jc w:val="both"/>
      </w:pPr>
      <w:r w:rsidRPr="00FD1926">
        <w:t>в группах полного дня – 150 рублей в день, в том числе за счет средств роди</w:t>
      </w:r>
      <w:r>
        <w:t>телей (законных представителей)</w:t>
      </w:r>
      <w:r w:rsidRPr="00FD1926">
        <w:t xml:space="preserve"> </w:t>
      </w:r>
      <w:r>
        <w:t xml:space="preserve">‒ </w:t>
      </w:r>
      <w:r w:rsidRPr="00FD1926">
        <w:t>132 рубля, за счет средств муниц</w:t>
      </w:r>
      <w:r w:rsidRPr="00FD1926">
        <w:t>и</w:t>
      </w:r>
      <w:r w:rsidRPr="00FD1926">
        <w:t xml:space="preserve">пального бюджета </w:t>
      </w:r>
      <w:r>
        <w:t xml:space="preserve">‒ </w:t>
      </w:r>
      <w:r w:rsidRPr="00FD1926">
        <w:t>18 рублей;</w:t>
      </w:r>
    </w:p>
    <w:p w:rsidR="00FD1926" w:rsidRPr="00FD1926" w:rsidRDefault="00FD1926" w:rsidP="00FD1926">
      <w:pPr>
        <w:autoSpaceDE w:val="0"/>
        <w:autoSpaceDN w:val="0"/>
        <w:adjustRightInd w:val="0"/>
        <w:ind w:firstLine="709"/>
        <w:jc w:val="both"/>
      </w:pPr>
      <w:r w:rsidRPr="00FD1926">
        <w:lastRenderedPageBreak/>
        <w:t>в группах кратковременного пребывания – 94 рубля за счет средств род</w:t>
      </w:r>
      <w:r w:rsidRPr="00FD1926">
        <w:t>и</w:t>
      </w:r>
      <w:r w:rsidRPr="00FD1926">
        <w:t>телей (законных представителей).</w:t>
      </w:r>
    </w:p>
    <w:p w:rsidR="00FD1926" w:rsidRPr="00FD1926" w:rsidRDefault="00FD1926" w:rsidP="00FD1926">
      <w:pPr>
        <w:ind w:firstLine="709"/>
        <w:jc w:val="both"/>
      </w:pPr>
    </w:p>
    <w:p w:rsidR="00FD1926" w:rsidRPr="00FD1926" w:rsidRDefault="00FD1926" w:rsidP="00FD1926">
      <w:pPr>
        <w:widowControl w:val="0"/>
        <w:autoSpaceDE w:val="0"/>
        <w:autoSpaceDN w:val="0"/>
        <w:ind w:firstLine="709"/>
        <w:jc w:val="both"/>
        <w:rPr>
          <w:rFonts w:eastAsia="Calibri"/>
          <w:lang w:eastAsia="en-US"/>
        </w:rPr>
      </w:pPr>
      <w:r>
        <w:t>3</w:t>
      </w:r>
      <w:r w:rsidRPr="00FD1926">
        <w:t xml:space="preserve">. </w:t>
      </w:r>
      <w:r w:rsidRPr="00FD1926">
        <w:rPr>
          <w:rFonts w:eastAsia="Calibri"/>
          <w:lang w:eastAsia="en-US"/>
        </w:rPr>
        <w:t>Пресс-службе администрации района (Л.А. Лысенко) опубликовать п</w:t>
      </w:r>
      <w:r w:rsidRPr="00FD1926">
        <w:rPr>
          <w:rFonts w:eastAsia="Calibri"/>
          <w:lang w:eastAsia="en-US"/>
        </w:rPr>
        <w:t>о</w:t>
      </w:r>
      <w:r w:rsidRPr="00FD1926">
        <w:rPr>
          <w:rFonts w:eastAsia="Calibri"/>
          <w:lang w:eastAsia="en-US"/>
        </w:rPr>
        <w:t>становление в районной газете «Новости Приобья».</w:t>
      </w:r>
    </w:p>
    <w:p w:rsidR="00FD1926" w:rsidRPr="00FD1926" w:rsidRDefault="00FD1926" w:rsidP="00FD1926">
      <w:pPr>
        <w:ind w:firstLine="709"/>
        <w:jc w:val="both"/>
      </w:pPr>
    </w:p>
    <w:p w:rsidR="00FD1926" w:rsidRPr="00FD1926" w:rsidRDefault="00FD1926" w:rsidP="00FD1926">
      <w:pPr>
        <w:ind w:firstLine="709"/>
        <w:jc w:val="both"/>
      </w:pPr>
      <w:r>
        <w:t>4</w:t>
      </w:r>
      <w:r w:rsidRPr="00FD1926">
        <w:t xml:space="preserve">. Постановление вступает в силу после его официального опубликования (обнародования) и распространяется на правоотношения, возникшие </w:t>
      </w:r>
      <w:r>
        <w:t xml:space="preserve">                                 </w:t>
      </w:r>
      <w:r w:rsidRPr="00FD1926">
        <w:t>с 01.02.2016.</w:t>
      </w:r>
    </w:p>
    <w:p w:rsidR="00FD1926" w:rsidRPr="00FD1926" w:rsidRDefault="00FD1926" w:rsidP="00FD1926">
      <w:pPr>
        <w:ind w:firstLine="709"/>
        <w:jc w:val="both"/>
      </w:pPr>
    </w:p>
    <w:p w:rsidR="00FD1926" w:rsidRPr="00FD1926" w:rsidRDefault="00FD1926" w:rsidP="00FD1926">
      <w:pPr>
        <w:ind w:firstLine="709"/>
        <w:jc w:val="both"/>
      </w:pPr>
      <w:r w:rsidRPr="00FD1926">
        <w:t>5.</w:t>
      </w:r>
      <w:r>
        <w:t xml:space="preserve"> </w:t>
      </w:r>
      <w:r w:rsidRPr="00FD1926">
        <w:t>Признать утратившими силу постановлени</w:t>
      </w:r>
      <w:r>
        <w:t>я</w:t>
      </w:r>
      <w:r w:rsidRPr="00FD1926">
        <w:t xml:space="preserve"> администрации района:</w:t>
      </w:r>
    </w:p>
    <w:p w:rsidR="00FD1926" w:rsidRPr="00FD1926" w:rsidRDefault="00FD1926" w:rsidP="00FD1926">
      <w:pPr>
        <w:ind w:firstLine="709"/>
        <w:jc w:val="both"/>
      </w:pPr>
      <w:r w:rsidRPr="00FD1926">
        <w:t>от 20.10.2010 № 1551 «Об утверждении норм расходов на организацию питания в образовательных учреждениях района, реализующих основную о</w:t>
      </w:r>
      <w:r w:rsidRPr="00FD1926">
        <w:t>б</w:t>
      </w:r>
      <w:r w:rsidRPr="00FD1926">
        <w:t>щеобразовательную программу дошкольного образования»;</w:t>
      </w:r>
    </w:p>
    <w:p w:rsidR="00FD1926" w:rsidRPr="00FD1926" w:rsidRDefault="00FD1926" w:rsidP="00FD1926">
      <w:pPr>
        <w:ind w:firstLine="709"/>
        <w:jc w:val="both"/>
      </w:pPr>
      <w:r w:rsidRPr="00FD1926">
        <w:t>от 29.08.2011 № 1482 «О внес</w:t>
      </w:r>
      <w:r>
        <w:t>ении изменений в постановление админ</w:t>
      </w:r>
      <w:r>
        <w:t>и</w:t>
      </w:r>
      <w:r>
        <w:t xml:space="preserve">страции </w:t>
      </w:r>
      <w:r w:rsidRPr="00FD1926">
        <w:t>района от 20.10.2010 № 1551 «Об утверждении норм расходов на орг</w:t>
      </w:r>
      <w:r w:rsidRPr="00FD1926">
        <w:t>а</w:t>
      </w:r>
      <w:r w:rsidRPr="00FD1926">
        <w:t>низацию питания в образовательных учреждениях района, реализующих о</w:t>
      </w:r>
      <w:r w:rsidRPr="00FD1926">
        <w:t>с</w:t>
      </w:r>
      <w:r w:rsidRPr="00FD1926">
        <w:t>новную общеобразовательную программу дошкольного образования»;</w:t>
      </w:r>
    </w:p>
    <w:p w:rsidR="00CF6B5F" w:rsidRDefault="00CF6B5F" w:rsidP="00FD1926">
      <w:pPr>
        <w:ind w:firstLine="709"/>
        <w:jc w:val="both"/>
      </w:pPr>
      <w:r w:rsidRPr="00FD1926">
        <w:t xml:space="preserve">от 01.07.2015 № 1154 «О внесении изменений в постановление </w:t>
      </w:r>
      <w:r>
        <w:t>админ</w:t>
      </w:r>
      <w:r>
        <w:t>и</w:t>
      </w:r>
      <w:r>
        <w:t>страции</w:t>
      </w:r>
      <w:r w:rsidRPr="00FD1926">
        <w:t xml:space="preserve"> района от 20.10.2010 № 1551 «Об утверждении норм расходов на орг</w:t>
      </w:r>
      <w:r w:rsidRPr="00FD1926">
        <w:t>а</w:t>
      </w:r>
      <w:r w:rsidRPr="00FD1926">
        <w:t>низацию питания в образовательных учреждениях района, реализующих о</w:t>
      </w:r>
      <w:r w:rsidRPr="00FD1926">
        <w:t>с</w:t>
      </w:r>
      <w:r w:rsidRPr="00FD1926">
        <w:t>новную общеобразовательную про</w:t>
      </w:r>
      <w:r>
        <w:t>грамму дошкольного образования»;</w:t>
      </w:r>
    </w:p>
    <w:p w:rsidR="008952EA" w:rsidRDefault="008952EA" w:rsidP="00FD1926">
      <w:pPr>
        <w:ind w:firstLine="709"/>
        <w:jc w:val="both"/>
      </w:pPr>
      <w:r w:rsidRPr="00FD1926">
        <w:t>от 17.02.2014 № 261 «О размере родительской платы за присмотр и уход за ребенком в муниципальных бюджетных образовательных организациях ра</w:t>
      </w:r>
      <w:r w:rsidRPr="00FD1926">
        <w:t>й</w:t>
      </w:r>
      <w:r w:rsidRPr="00FD1926">
        <w:t>она, осуществляющих образовательную деятельность по образовательным пр</w:t>
      </w:r>
      <w:r w:rsidRPr="00FD1926">
        <w:t>о</w:t>
      </w:r>
      <w:r w:rsidRPr="00FD1926">
        <w:t>граммам дошкольного образования, присмотр и уход за детьми»</w:t>
      </w:r>
      <w:r w:rsidR="00CF6B5F">
        <w:t>.</w:t>
      </w:r>
    </w:p>
    <w:p w:rsidR="00FD1926" w:rsidRPr="00FD1926" w:rsidRDefault="00FD1926" w:rsidP="00FD1926">
      <w:pPr>
        <w:ind w:firstLine="709"/>
        <w:jc w:val="both"/>
      </w:pPr>
    </w:p>
    <w:p w:rsidR="00FD1926" w:rsidRPr="00FD1926" w:rsidRDefault="00FD1926" w:rsidP="00FD1926">
      <w:pPr>
        <w:ind w:firstLine="709"/>
        <w:jc w:val="both"/>
      </w:pPr>
      <w:r w:rsidRPr="00FD1926">
        <w:t>6. Контроль за выполнением постановления возложить на заместителя главы администрации района по социальным вопросам О.В. Липунову.</w:t>
      </w:r>
    </w:p>
    <w:p w:rsidR="00FD1926" w:rsidRPr="00FD1926" w:rsidRDefault="00FD1926" w:rsidP="00FD1926">
      <w:pPr>
        <w:ind w:firstLine="709"/>
        <w:jc w:val="both"/>
      </w:pPr>
    </w:p>
    <w:p w:rsidR="00FD1926" w:rsidRPr="00FD1926" w:rsidRDefault="00FD1926" w:rsidP="00FD1926">
      <w:pPr>
        <w:ind w:firstLine="709"/>
        <w:jc w:val="both"/>
      </w:pPr>
    </w:p>
    <w:p w:rsidR="00FD1926" w:rsidRPr="00FD1926" w:rsidRDefault="00FD1926" w:rsidP="00FD1926">
      <w:pPr>
        <w:ind w:firstLine="709"/>
        <w:jc w:val="both"/>
      </w:pPr>
    </w:p>
    <w:p w:rsidR="004F4869" w:rsidRPr="00DD4052" w:rsidRDefault="004F4869" w:rsidP="004F4869">
      <w:pPr>
        <w:jc w:val="both"/>
      </w:pPr>
      <w:r w:rsidRPr="00DD4052">
        <w:t xml:space="preserve">Исполняющий обязанности </w:t>
      </w:r>
    </w:p>
    <w:p w:rsidR="004F4869" w:rsidRDefault="004F4869" w:rsidP="004F4869">
      <w:pPr>
        <w:jc w:val="both"/>
        <w:rPr>
          <w:szCs w:val="30"/>
        </w:rPr>
      </w:pPr>
      <w:r w:rsidRPr="00DD4052">
        <w:t xml:space="preserve">главы администрации района                                            </w:t>
      </w:r>
      <w:r>
        <w:t xml:space="preserve">  </w:t>
      </w:r>
      <w:r w:rsidRPr="00DD4052">
        <w:t xml:space="preserve">         Т.А. Колокольцева</w:t>
      </w:r>
    </w:p>
    <w:p w:rsidR="004F4869" w:rsidRPr="004F4869" w:rsidRDefault="004F4869" w:rsidP="004F4869">
      <w:pPr>
        <w:ind w:firstLine="709"/>
        <w:jc w:val="both"/>
      </w:pPr>
    </w:p>
    <w:sectPr w:rsidR="004F4869" w:rsidRPr="004F4869" w:rsidSect="002413B5">
      <w:headerReference w:type="default" r:id="rId10"/>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90" w:rsidRDefault="00102190">
      <w:r>
        <w:separator/>
      </w:r>
    </w:p>
  </w:endnote>
  <w:endnote w:type="continuationSeparator" w:id="0">
    <w:p w:rsidR="00102190" w:rsidRDefault="0010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90" w:rsidRDefault="00102190">
      <w:r>
        <w:separator/>
      </w:r>
    </w:p>
  </w:footnote>
  <w:footnote w:type="continuationSeparator" w:id="0">
    <w:p w:rsidR="00102190" w:rsidRDefault="0010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FD1926" w:rsidRDefault="00FD1926">
        <w:pPr>
          <w:pStyle w:val="a4"/>
          <w:jc w:val="center"/>
        </w:pPr>
        <w:r>
          <w:fldChar w:fldCharType="begin"/>
        </w:r>
        <w:r>
          <w:instrText>PAGE   \* MERGEFORMAT</w:instrText>
        </w:r>
        <w:r>
          <w:fldChar w:fldCharType="separate"/>
        </w:r>
        <w:r w:rsidR="00DB5B2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190"/>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4869"/>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7C4"/>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1ADB"/>
    <w:rsid w:val="00772A3E"/>
    <w:rsid w:val="00780B03"/>
    <w:rsid w:val="0078163A"/>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52EA"/>
    <w:rsid w:val="008A34CD"/>
    <w:rsid w:val="008B009A"/>
    <w:rsid w:val="008B1B97"/>
    <w:rsid w:val="008B4AA5"/>
    <w:rsid w:val="008B5738"/>
    <w:rsid w:val="008C0544"/>
    <w:rsid w:val="008C20A1"/>
    <w:rsid w:val="008C7F06"/>
    <w:rsid w:val="008D100F"/>
    <w:rsid w:val="008D3DED"/>
    <w:rsid w:val="008D463C"/>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0E4"/>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6B5F"/>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B5B2A"/>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1926"/>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879875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3228943">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3668028">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25CD-54F1-4CA6-B403-C5CC94B2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2016-02-12T07:13:00Z</cp:lastPrinted>
  <dcterms:created xsi:type="dcterms:W3CDTF">2016-02-15T08:57:00Z</dcterms:created>
  <dcterms:modified xsi:type="dcterms:W3CDTF">2016-02-15T08:57:00Z</dcterms:modified>
</cp:coreProperties>
</file>