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ОСТРЫЕ КИШЕЧНЫЕ ИНФЕКЦИИ У ДЕТЕЙ, ИХ ПРОФИЛАКТИКА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Памятка для родителей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71800" cy="3219450"/>
            <wp:effectExtent l="19050" t="0" r="0" b="0"/>
            <wp:docPr id="1" name="Рисунок 1" descr="hello_html_m41a97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a976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5D4B00"/>
          <w:sz w:val="20"/>
          <w:szCs w:val="20"/>
        </w:rPr>
        <w:br/>
      </w:r>
      <w:r>
        <w:rPr>
          <w:color w:val="5D4B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Острые кишечные инфекционные заболевания  являются самыми массовыми заболеваниями детей дошкольного и школьного возраста, особенно в летний период.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Возбудителями кишечных инфекций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могут быть: бактерии (сальмонеллез, дизентерия, холера), их токсины (ботулизм), а также вирусы.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Причиной острых кишечных инфекций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являются несколько групп микроорганизмов: бактерии, вирусы и простейшие.</w:t>
      </w:r>
      <w:r>
        <w:rPr>
          <w:color w:val="5D4B00"/>
          <w:sz w:val="20"/>
          <w:szCs w:val="20"/>
        </w:rPr>
        <w:br/>
      </w:r>
      <w:r>
        <w:rPr>
          <w:b/>
          <w:bCs/>
          <w:color w:val="000000"/>
          <w:sz w:val="27"/>
          <w:szCs w:val="27"/>
        </w:rPr>
        <w:t>Источником инфекции</w:t>
      </w:r>
      <w:r>
        <w:rPr>
          <w:color w:val="000000"/>
          <w:sz w:val="27"/>
          <w:szCs w:val="27"/>
        </w:rPr>
        <w:t> является человек или животное.</w:t>
      </w:r>
      <w:r>
        <w:rPr>
          <w:color w:val="5D4B00"/>
          <w:sz w:val="20"/>
          <w:szCs w:val="20"/>
        </w:rPr>
        <w:br/>
      </w:r>
      <w:r>
        <w:rPr>
          <w:b/>
          <w:bCs/>
          <w:color w:val="000000"/>
          <w:sz w:val="36"/>
          <w:szCs w:val="36"/>
        </w:rPr>
        <w:t>Ведущие пути передачи: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контактно-бытовой</w:t>
      </w:r>
      <w:r>
        <w:rPr>
          <w:color w:val="000000"/>
          <w:sz w:val="27"/>
          <w:szCs w:val="27"/>
        </w:rPr>
        <w:t> (через загрязненные предметы обихода, игрушки, соску, грязные руки)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пищевой</w:t>
      </w:r>
      <w:r>
        <w:rPr>
          <w:color w:val="000000"/>
          <w:sz w:val="27"/>
          <w:szCs w:val="27"/>
        </w:rPr>
        <w:t> (при употреблении в пищу недостаточно обработанные, недоброкачественные продукты питания)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водный</w:t>
      </w:r>
      <w:r>
        <w:rPr>
          <w:color w:val="000000"/>
          <w:sz w:val="27"/>
          <w:szCs w:val="27"/>
        </w:rPr>
        <w:t> (при питье некипяченой воды, купании в открытых водоемах)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</w:t>
      </w:r>
      <w:r>
        <w:rPr>
          <w:color w:val="000000"/>
          <w:sz w:val="27"/>
          <w:szCs w:val="27"/>
        </w:rPr>
        <w:lastRenderedPageBreak/>
        <w:t>зараженные продукты: куриное мясо и яйца, вареную колбасу, плохо промытые или вымытые грязной водой овощи и зелень.</w:t>
      </w:r>
      <w:r>
        <w:rPr>
          <w:color w:val="5D4B00"/>
          <w:sz w:val="20"/>
          <w:szCs w:val="20"/>
        </w:rPr>
        <w:br/>
      </w:r>
      <w:r>
        <w:rPr>
          <w:color w:val="000000"/>
          <w:sz w:val="27"/>
          <w:szCs w:val="27"/>
        </w:rPr>
        <w:t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892FBD" w:rsidRDefault="00892FBD" w:rsidP="00892F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Предрасполагающими факторами для возникновения кишечных инфекций являются:</w:t>
      </w:r>
    </w:p>
    <w:p w:rsidR="00892FBD" w:rsidRDefault="00892FBD" w:rsidP="00892FB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892FBD" w:rsidRDefault="00892FBD" w:rsidP="00892FB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иммунодефицитные состояния у детей;</w:t>
      </w:r>
    </w:p>
    <w:p w:rsidR="00892FBD" w:rsidRDefault="00892FBD" w:rsidP="00892F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Кишечными инфекциями чаще болеют летом.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связано с тем, что в жару мы пьем  больше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Входными воротами и органом - «мишенью» является желудочно-кишечный тракт.</w:t>
      </w:r>
    </w:p>
    <w:p w:rsidR="00892FBD" w:rsidRDefault="00892FBD" w:rsidP="00892F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Итак, чтобы избежать острых кишечных инфекций у детей следует: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кипяченую, бутилированную или воду гарантированного качества;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овощи, фрукты, ягоды тщательно мыть перед едой;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приобретать продукты питания у случайных лиц или в местах несанкционированной торговли;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тщательно прожаривать или проваривать продукты, особенно мясо, птицу, яйца и морские продукты;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скоропортящиеся продукты и готовую пищу следует хранить только в холодильнике;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Если, несмотря на все меры предосторожности, все же появляются</w:t>
      </w:r>
      <w:r w:rsidR="00E41A8A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первые признаки острых кишечных инфекций </w:t>
      </w:r>
      <w:r>
        <w:rPr>
          <w:color w:val="000000"/>
          <w:sz w:val="27"/>
          <w:szCs w:val="27"/>
        </w:rPr>
        <w:t>(тошнота, многократная рвота, понос, схваткообразные боли в животе, боли в области желудка),</w:t>
      </w:r>
      <w:r>
        <w:rPr>
          <w:b/>
          <w:bCs/>
          <w:color w:val="000000"/>
          <w:sz w:val="27"/>
          <w:szCs w:val="27"/>
        </w:rPr>
        <w:t> необходимо сразу обратиться за медицинской помощью</w:t>
      </w:r>
      <w:r>
        <w:rPr>
          <w:color w:val="000000"/>
          <w:sz w:val="27"/>
          <w:szCs w:val="27"/>
        </w:rPr>
        <w:t>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Желаем здоровья Вам и Вашим детям!!!</w:t>
      </w:r>
    </w:p>
    <w:p w:rsidR="00892FBD" w:rsidRDefault="00892FBD" w:rsidP="00892F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569B" w:rsidRDefault="0070569B"/>
    <w:sectPr w:rsidR="0070569B" w:rsidSect="00705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91" w:rsidRDefault="00616491" w:rsidP="00892FBD">
      <w:pPr>
        <w:spacing w:after="0" w:line="240" w:lineRule="auto"/>
      </w:pPr>
      <w:r>
        <w:separator/>
      </w:r>
    </w:p>
  </w:endnote>
  <w:endnote w:type="continuationSeparator" w:id="0">
    <w:p w:rsidR="00616491" w:rsidRDefault="00616491" w:rsidP="0089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BD" w:rsidRDefault="00892F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964"/>
      <w:docPartObj>
        <w:docPartGallery w:val="Page Numbers (Bottom of Page)"/>
        <w:docPartUnique/>
      </w:docPartObj>
    </w:sdtPr>
    <w:sdtContent>
      <w:p w:rsidR="00892FBD" w:rsidRDefault="00C260BB">
        <w:pPr>
          <w:pStyle w:val="a8"/>
          <w:jc w:val="center"/>
        </w:pPr>
        <w:fldSimple w:instr=" PAGE   \* MERGEFORMAT ">
          <w:r w:rsidR="00E41A8A">
            <w:rPr>
              <w:noProof/>
            </w:rPr>
            <w:t>2</w:t>
          </w:r>
        </w:fldSimple>
      </w:p>
    </w:sdtContent>
  </w:sdt>
  <w:p w:rsidR="00892FBD" w:rsidRDefault="00892F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BD" w:rsidRDefault="00892F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91" w:rsidRDefault="00616491" w:rsidP="00892FBD">
      <w:pPr>
        <w:spacing w:after="0" w:line="240" w:lineRule="auto"/>
      </w:pPr>
      <w:r>
        <w:separator/>
      </w:r>
    </w:p>
  </w:footnote>
  <w:footnote w:type="continuationSeparator" w:id="0">
    <w:p w:rsidR="00616491" w:rsidRDefault="00616491" w:rsidP="0089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BD" w:rsidRDefault="00892F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BD" w:rsidRDefault="00892F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BD" w:rsidRDefault="00892F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7FF4"/>
    <w:multiLevelType w:val="multilevel"/>
    <w:tmpl w:val="568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BD"/>
    <w:rsid w:val="00000564"/>
    <w:rsid w:val="000F1E46"/>
    <w:rsid w:val="00616491"/>
    <w:rsid w:val="0070569B"/>
    <w:rsid w:val="007C5BBE"/>
    <w:rsid w:val="00892FBD"/>
    <w:rsid w:val="00C260BB"/>
    <w:rsid w:val="00E4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F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FBD"/>
  </w:style>
  <w:style w:type="paragraph" w:styleId="a8">
    <w:name w:val="footer"/>
    <w:basedOn w:val="a"/>
    <w:link w:val="a9"/>
    <w:uiPriority w:val="99"/>
    <w:unhideWhenUsed/>
    <w:rsid w:val="0089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3020</Characters>
  <Application>Microsoft Office Word</Application>
  <DocSecurity>0</DocSecurity>
  <Lines>25</Lines>
  <Paragraphs>7</Paragraphs>
  <ScaleCrop>false</ScaleCrop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2018-04-13T17:50:00Z</dcterms:created>
  <dcterms:modified xsi:type="dcterms:W3CDTF">2018-04-13T17:52:00Z</dcterms:modified>
</cp:coreProperties>
</file>